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DD30D" w14:textId="7D1853C6" w:rsidR="00812C4B" w:rsidRDefault="00BC58E6">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C71579">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五</w:t>
      </w:r>
      <w:r>
        <w:rPr>
          <w:rFonts w:ascii="Times New Roman" w:hAnsi="Times New Roman" w:cs="Times New Roman"/>
          <w:b/>
          <w:sz w:val="44"/>
          <w:szCs w:val="44"/>
        </w:rPr>
        <w:t>)</w:t>
      </w:r>
    </w:p>
    <w:p w14:paraId="0FE67DD5" w14:textId="2952DFF2"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考查范围：第六单元</w:t>
      </w:r>
      <w:r>
        <w:rPr>
          <w:rFonts w:ascii="Times New Roman" w:hAnsi="Times New Roman" w:cs="Times New Roman"/>
          <w:b/>
          <w:sz w:val="24"/>
          <w:szCs w:val="24"/>
        </w:rPr>
        <w:t>)</w:t>
      </w:r>
    </w:p>
    <w:p w14:paraId="1875FB45" w14:textId="6B661B0E"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一、选择题</w:t>
      </w:r>
    </w:p>
    <w:p w14:paraId="013543F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w:t>
      </w:r>
      <w:r>
        <w:rPr>
          <w:rFonts w:ascii="Times New Roman" w:hAnsi="Times New Roman" w:cs="Times New Roman"/>
          <w:b/>
          <w:sz w:val="24"/>
          <w:szCs w:val="24"/>
        </w:rPr>
        <w:t>16</w:t>
      </w:r>
      <w:r>
        <w:rPr>
          <w:rFonts w:ascii="Times New Roman" w:hAnsi="Times New Roman" w:cs="Times New Roman"/>
          <w:b/>
          <w:sz w:val="24"/>
          <w:szCs w:val="24"/>
        </w:rPr>
        <w:t>世纪初，西班牙在拉丁美洲设</w:t>
      </w:r>
      <w:r>
        <w:rPr>
          <w:rFonts w:ascii="Times New Roman" w:hAnsi="Times New Roman" w:cs="Times New Roman"/>
          <w:b/>
          <w:sz w:val="24"/>
          <w:szCs w:val="24"/>
        </w:rPr>
        <w:t>立贸易署作为管理机构，其官员由王室委派，代表王室行使管理权，并规定拉美殖民地不能私自与别国有任何的经济往来，只能和自己的宗主国进行贸易。西班牙还禁止拉丁美洲矿场主开采水银，只能向王室专卖局购买。由此可见</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37CE93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．殖民者推行重商主义政策</w:t>
      </w:r>
    </w:p>
    <w:p w14:paraId="1A0AD8D1"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．拉丁美洲经济结构比较单一</w:t>
      </w:r>
    </w:p>
    <w:p w14:paraId="2D2C8B0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．列强竞相对拉丁美洲输出商品</w:t>
      </w:r>
    </w:p>
    <w:p w14:paraId="20DED28E"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．西班牙在拉丁美洲垄断贸易</w:t>
      </w:r>
    </w:p>
    <w:p w14:paraId="1F4055D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根据材料并结合所学知识可知，西班牙在拉丁美洲</w:t>
      </w:r>
      <w:r>
        <w:rPr>
          <w:rFonts w:ascii="Times New Roman" w:eastAsia="楷体" w:hAnsi="Times New Roman" w:cs="Times New Roman" w:hint="eastAsia"/>
          <w:b/>
          <w:sz w:val="24"/>
          <w:szCs w:val="24"/>
        </w:rPr>
        <w:t>设立贸易署作为管理机构，其官员由王室委派，代替王室行使管理权；拉美殖民地不能私自与别国有任何的经济往来，只能和自己的宗主国进行贸易；西班牙还禁止拉丁美洲的矿场主开采水银，只能高价向王室专卖局购买。可见西班牙对拉丁美洲实行垄断贸易，</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p>
    <w:p w14:paraId="022A2B8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世纪中期，英国在印度推行</w:t>
      </w:r>
      <w:r>
        <w:rPr>
          <w:rFonts w:hAnsi="宋体" w:cs="Times New Roman"/>
          <w:b/>
          <w:sz w:val="24"/>
          <w:szCs w:val="24"/>
        </w:rPr>
        <w:t>“</w:t>
      </w:r>
      <w:r>
        <w:rPr>
          <w:rFonts w:ascii="Times New Roman" w:hAnsi="Times New Roman" w:cs="Times New Roman"/>
          <w:b/>
          <w:sz w:val="24"/>
          <w:szCs w:val="24"/>
        </w:rPr>
        <w:t>无嗣失权</w:t>
      </w:r>
      <w:r>
        <w:rPr>
          <w:rFonts w:hAnsi="宋体" w:cs="Times New Roman"/>
          <w:b/>
          <w:sz w:val="24"/>
          <w:szCs w:val="24"/>
        </w:rPr>
        <w:t>”</w:t>
      </w:r>
      <w:r>
        <w:rPr>
          <w:rFonts w:ascii="Times New Roman" w:hAnsi="Times New Roman" w:cs="Times New Roman"/>
          <w:b/>
          <w:sz w:val="24"/>
          <w:szCs w:val="24"/>
        </w:rPr>
        <w:t>政策，即如果印度的土邦统治者没有男性子嗣继承人，在他死后其领土就要纳入英国政府的直接管辖。这一政策</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6D43DF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．瓦解了印度的种姓制度</w:t>
      </w:r>
    </w:p>
    <w:p w14:paraId="3759425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．确立了英国的海上霸主地位</w:t>
      </w:r>
    </w:p>
    <w:p w14:paraId="7652AA6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．强化了英国的殖民统治</w:t>
      </w:r>
    </w:p>
    <w:p w14:paraId="5C60A82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．引发了非暴力不</w:t>
      </w:r>
      <w:r>
        <w:rPr>
          <w:rFonts w:ascii="Times New Roman" w:hAnsi="Times New Roman" w:cs="Times New Roman" w:hint="eastAsia"/>
          <w:b/>
          <w:sz w:val="24"/>
          <w:szCs w:val="24"/>
        </w:rPr>
        <w:t>合作运动</w:t>
      </w:r>
    </w:p>
    <w:p w14:paraId="031FE5EB"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hAnsi="宋体" w:cs="Times New Roman"/>
          <w:b/>
          <w:sz w:val="24"/>
          <w:szCs w:val="24"/>
        </w:rPr>
        <w:t>“</w:t>
      </w:r>
      <w:r>
        <w:rPr>
          <w:rFonts w:ascii="Times New Roman" w:eastAsia="楷体" w:hAnsi="Times New Roman" w:cs="Times New Roman"/>
          <w:b/>
          <w:sz w:val="24"/>
          <w:szCs w:val="24"/>
        </w:rPr>
        <w:t>无嗣失权</w:t>
      </w:r>
      <w:r>
        <w:rPr>
          <w:rFonts w:hAnsi="宋体" w:cs="Times New Roman"/>
          <w:b/>
          <w:sz w:val="24"/>
          <w:szCs w:val="24"/>
        </w:rPr>
        <w:t>”</w:t>
      </w:r>
      <w:r>
        <w:rPr>
          <w:rFonts w:ascii="Times New Roman" w:eastAsia="楷体" w:hAnsi="Times New Roman" w:cs="Times New Roman"/>
          <w:b/>
          <w:sz w:val="24"/>
          <w:szCs w:val="24"/>
        </w:rPr>
        <w:t>政策加强了英国对印度领土的直接控制，强化了英国的殖民统治，故选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无嗣失权</w:t>
      </w:r>
      <w:r>
        <w:rPr>
          <w:rFonts w:hAnsi="宋体" w:cs="Times New Roman"/>
          <w:b/>
          <w:sz w:val="24"/>
          <w:szCs w:val="24"/>
        </w:rPr>
        <w:t>”</w:t>
      </w:r>
      <w:r>
        <w:rPr>
          <w:rFonts w:ascii="Times New Roman" w:eastAsia="楷体" w:hAnsi="Times New Roman" w:cs="Times New Roman"/>
          <w:b/>
          <w:sz w:val="24"/>
          <w:szCs w:val="24"/>
        </w:rPr>
        <w:t>政策主要涉及土邦统治者的继承权和领土归属问题，与种姓制度无直接关联，排除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项；英国确立海上霸主地位是在</w:t>
      </w:r>
      <w:r>
        <w:rPr>
          <w:rFonts w:ascii="Times New Roman" w:eastAsia="楷体" w:hAnsi="Times New Roman" w:cs="Times New Roman"/>
          <w:b/>
          <w:sz w:val="24"/>
          <w:szCs w:val="24"/>
        </w:rPr>
        <w:t>18</w:t>
      </w:r>
      <w:r>
        <w:rPr>
          <w:rFonts w:ascii="Times New Roman" w:eastAsia="楷体" w:hAnsi="Times New Roman" w:cs="Times New Roman"/>
          <w:b/>
          <w:sz w:val="24"/>
          <w:szCs w:val="24"/>
        </w:rPr>
        <w:t>世纪中期打败荷兰和法国之后，而非</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世纪中期因在印度推行</w:t>
      </w:r>
      <w:r>
        <w:rPr>
          <w:rFonts w:hAnsi="宋体" w:cs="Times New Roman"/>
          <w:b/>
          <w:sz w:val="24"/>
          <w:szCs w:val="24"/>
        </w:rPr>
        <w:t>“</w:t>
      </w:r>
      <w:r>
        <w:rPr>
          <w:rFonts w:ascii="Times New Roman" w:eastAsia="楷体" w:hAnsi="Times New Roman" w:cs="Times New Roman"/>
          <w:b/>
          <w:sz w:val="24"/>
          <w:szCs w:val="24"/>
        </w:rPr>
        <w:t>无嗣失权</w:t>
      </w:r>
      <w:r>
        <w:rPr>
          <w:rFonts w:hAnsi="宋体" w:cs="Times New Roman"/>
          <w:b/>
          <w:sz w:val="24"/>
          <w:szCs w:val="24"/>
        </w:rPr>
        <w:t>”</w:t>
      </w:r>
      <w:r>
        <w:rPr>
          <w:rFonts w:ascii="Times New Roman" w:eastAsia="楷体" w:hAnsi="Times New Roman" w:cs="Times New Roman"/>
          <w:b/>
          <w:sz w:val="24"/>
          <w:szCs w:val="24"/>
        </w:rPr>
        <w:t>政策而确立，排除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项；非暴力不合作运动与</w:t>
      </w:r>
      <w:r>
        <w:rPr>
          <w:rFonts w:hAnsi="宋体" w:cs="Times New Roman"/>
          <w:b/>
          <w:sz w:val="24"/>
          <w:szCs w:val="24"/>
        </w:rPr>
        <w:t>“</w:t>
      </w:r>
      <w:r>
        <w:rPr>
          <w:rFonts w:ascii="Times New Roman" w:eastAsia="楷体" w:hAnsi="Times New Roman" w:cs="Times New Roman"/>
          <w:b/>
          <w:sz w:val="24"/>
          <w:szCs w:val="24"/>
        </w:rPr>
        <w:t>无嗣失权</w:t>
      </w:r>
      <w:r>
        <w:rPr>
          <w:rFonts w:hAnsi="宋体" w:cs="Times New Roman"/>
          <w:b/>
          <w:sz w:val="24"/>
          <w:szCs w:val="24"/>
        </w:rPr>
        <w:t>”</w:t>
      </w:r>
      <w:r>
        <w:rPr>
          <w:rFonts w:ascii="Times New Roman" w:eastAsia="楷体" w:hAnsi="Times New Roman" w:cs="Times New Roman"/>
          <w:b/>
          <w:sz w:val="24"/>
          <w:szCs w:val="24"/>
        </w:rPr>
        <w:t>政策无直接联系，排除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9C4249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3</w:t>
      </w:r>
      <w:r>
        <w:rPr>
          <w:rFonts w:ascii="Times New Roman" w:hAnsi="Times New Roman" w:cs="Times New Roman"/>
          <w:b/>
          <w:sz w:val="24"/>
          <w:szCs w:val="24"/>
        </w:rPr>
        <w:t>．</w:t>
      </w:r>
      <w:r>
        <w:rPr>
          <w:rFonts w:ascii="Times New Roman" w:hAnsi="Times New Roman" w:cs="Times New Roman"/>
          <w:b/>
          <w:sz w:val="24"/>
          <w:szCs w:val="24"/>
        </w:rPr>
        <w:t>1880</w:t>
      </w:r>
      <w:r>
        <w:rPr>
          <w:rFonts w:ascii="Times New Roman" w:hAnsi="Times New Roman" w:cs="Times New Roman"/>
          <w:b/>
          <w:sz w:val="24"/>
          <w:szCs w:val="24"/>
        </w:rPr>
        <w:t>年，法国占领刚果河下游，建立了布拉柴维尔据点，两年后，又</w:t>
      </w:r>
      <w:r>
        <w:rPr>
          <w:rFonts w:ascii="Times New Roman" w:hAnsi="Times New Roman" w:cs="Times New Roman" w:hint="eastAsia"/>
          <w:b/>
          <w:sz w:val="24"/>
          <w:szCs w:val="24"/>
        </w:rPr>
        <w:t>在刚果河中游建立了</w:t>
      </w:r>
      <w:r>
        <w:rPr>
          <w:rFonts w:hAnsi="宋体" w:cs="Times New Roman" w:hint="eastAsia"/>
          <w:b/>
          <w:sz w:val="24"/>
          <w:szCs w:val="24"/>
        </w:rPr>
        <w:t>“</w:t>
      </w:r>
      <w:r>
        <w:rPr>
          <w:rFonts w:ascii="Times New Roman" w:hAnsi="Times New Roman" w:cs="Times New Roman" w:hint="eastAsia"/>
          <w:b/>
          <w:sz w:val="24"/>
          <w:szCs w:val="24"/>
        </w:rPr>
        <w:t>保护地</w:t>
      </w:r>
      <w:r>
        <w:rPr>
          <w:rFonts w:hAnsi="宋体" w:cs="Times New Roman" w:hint="eastAsia"/>
          <w:b/>
          <w:sz w:val="24"/>
          <w:szCs w:val="24"/>
        </w:rPr>
        <w:t>”</w:t>
      </w:r>
      <w:r>
        <w:rPr>
          <w:rFonts w:ascii="Times New Roman" w:hAnsi="Times New Roman" w:cs="Times New Roman" w:hint="eastAsia"/>
          <w:b/>
          <w:sz w:val="24"/>
          <w:szCs w:val="24"/>
        </w:rPr>
        <w:t>。</w:t>
      </w:r>
      <w:r>
        <w:rPr>
          <w:rFonts w:ascii="Times New Roman" w:hAnsi="Times New Roman" w:cs="Times New Roman"/>
          <w:b/>
          <w:sz w:val="24"/>
          <w:szCs w:val="24"/>
        </w:rPr>
        <w:t>1881</w:t>
      </w:r>
      <w:r>
        <w:rPr>
          <w:rFonts w:ascii="Times New Roman" w:hAnsi="Times New Roman" w:cs="Times New Roman"/>
          <w:b/>
          <w:sz w:val="24"/>
          <w:szCs w:val="24"/>
        </w:rPr>
        <w:t>年，法国从阿尔及利亚侵入突尼斯，迫使突尼斯接受法国的</w:t>
      </w:r>
      <w:r>
        <w:rPr>
          <w:rFonts w:hAnsi="宋体" w:cs="Times New Roman"/>
          <w:b/>
          <w:sz w:val="24"/>
          <w:szCs w:val="24"/>
        </w:rPr>
        <w:t>“</w:t>
      </w:r>
      <w:r>
        <w:rPr>
          <w:rFonts w:ascii="Times New Roman" w:hAnsi="Times New Roman" w:cs="Times New Roman"/>
          <w:b/>
          <w:sz w:val="24"/>
          <w:szCs w:val="24"/>
        </w:rPr>
        <w:t>保护</w:t>
      </w:r>
      <w:r>
        <w:rPr>
          <w:rFonts w:hAnsi="宋体" w:cs="Times New Roman"/>
          <w:b/>
          <w:sz w:val="24"/>
          <w:szCs w:val="24"/>
        </w:rPr>
        <w:t>”</w:t>
      </w:r>
      <w:r>
        <w:rPr>
          <w:rFonts w:ascii="Times New Roman" w:hAnsi="Times New Roman" w:cs="Times New Roman"/>
          <w:b/>
          <w:sz w:val="24"/>
          <w:szCs w:val="24"/>
        </w:rPr>
        <w:t>。这说明当时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4BD765F"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．世界殖民体系最终形成</w:t>
      </w:r>
    </w:p>
    <w:p w14:paraId="23731B77"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．非洲殖民化的程度加深</w:t>
      </w:r>
    </w:p>
    <w:p w14:paraId="11F16EF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．法国保护非洲文明成果</w:t>
      </w:r>
    </w:p>
    <w:p w14:paraId="7639A45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．柏林会议激起殖民狂热</w:t>
      </w:r>
    </w:p>
    <w:p w14:paraId="1C62451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根据材料可知，法国在非洲的扩张行为，直接体现了非洲地区殖民化程度的加深，故选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项；世界殖民体系最终形成是在</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世纪初，与材料时间不符，排除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项；法国的这些行为主要是出于殖民扩张的目的，排除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项；虽然柏林会议</w:t>
      </w:r>
      <w:r>
        <w:rPr>
          <w:rFonts w:ascii="Times New Roman" w:eastAsia="楷体" w:hAnsi="Times New Roman" w:cs="Times New Roman"/>
          <w:b/>
          <w:sz w:val="24"/>
          <w:szCs w:val="24"/>
        </w:rPr>
        <w:t>(1884—1885</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确实促进了欧洲列强在非洲的殖民瓜分，但这一事件发生在所描述的历史事件之后，不能作为这些事件的直接原因或说明，排除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0101791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w:t>
      </w:r>
      <w:r>
        <w:rPr>
          <w:rFonts w:ascii="Times New Roman" w:hAnsi="Times New Roman" w:cs="Times New Roman"/>
          <w:b/>
          <w:sz w:val="24"/>
          <w:szCs w:val="24"/>
        </w:rPr>
        <w:t>1884</w:t>
      </w:r>
      <w:r>
        <w:rPr>
          <w:rFonts w:ascii="Times New Roman" w:hAnsi="Times New Roman" w:cs="Times New Roman"/>
          <w:b/>
          <w:sz w:val="24"/>
          <w:szCs w:val="24"/>
        </w:rPr>
        <w:t>年，列强为解决彼此矛盾、进一步瓜分非洲，在柏林召开会议。会上通过的重要原则是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08E68B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．民族自决</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．有效占领</w:t>
      </w:r>
    </w:p>
    <w:p w14:paraId="6254827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．大国一致</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．互不干涉</w:t>
      </w:r>
    </w:p>
    <w:p w14:paraId="5F1DB481"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w:t>
      </w:r>
      <w:r>
        <w:rPr>
          <w:rFonts w:ascii="Times New Roman" w:eastAsia="楷体" w:hAnsi="Times New Roman" w:cs="Times New Roman"/>
          <w:b/>
          <w:sz w:val="24"/>
          <w:szCs w:val="24"/>
        </w:rPr>
        <w:t>1884</w:t>
      </w:r>
      <w:r>
        <w:rPr>
          <w:rFonts w:ascii="Times New Roman" w:eastAsia="楷体" w:hAnsi="Times New Roman" w:cs="Times New Roman"/>
          <w:b/>
          <w:sz w:val="24"/>
          <w:szCs w:val="24"/>
        </w:rPr>
        <w:t>年，列强在柏林召开会议，目的是解决彼此在非洲的矛盾和进一步瓜分非洲，在这次会议上通过的重要原则是</w:t>
      </w:r>
      <w:r>
        <w:rPr>
          <w:rFonts w:hAnsi="宋体" w:cs="Times New Roman"/>
          <w:b/>
          <w:sz w:val="24"/>
          <w:szCs w:val="24"/>
        </w:rPr>
        <w:t>“</w:t>
      </w:r>
      <w:r>
        <w:rPr>
          <w:rFonts w:ascii="Times New Roman" w:eastAsia="楷体" w:hAnsi="Times New Roman" w:cs="Times New Roman"/>
          <w:b/>
          <w:sz w:val="24"/>
          <w:szCs w:val="24"/>
        </w:rPr>
        <w:t>有效占领</w:t>
      </w:r>
      <w:r>
        <w:rPr>
          <w:rFonts w:hAnsi="宋体" w:cs="Times New Roman"/>
          <w:b/>
          <w:sz w:val="24"/>
          <w:szCs w:val="24"/>
        </w:rPr>
        <w:t>”</w:t>
      </w:r>
      <w:r>
        <w:rPr>
          <w:rFonts w:ascii="Times New Roman" w:eastAsia="楷体" w:hAnsi="Times New Roman" w:cs="Times New Roman"/>
          <w:b/>
          <w:sz w:val="24"/>
          <w:szCs w:val="24"/>
        </w:rPr>
        <w:t>，</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w:t>
      </w:r>
      <w:r>
        <w:rPr>
          <w:rFonts w:ascii="Times New Roman" w:eastAsia="楷体" w:hAnsi="Times New Roman" w:cs="Times New Roman" w:hint="eastAsia"/>
          <w:b/>
          <w:sz w:val="24"/>
          <w:szCs w:val="24"/>
        </w:rPr>
        <w:t>。</w:t>
      </w:r>
    </w:p>
    <w:p w14:paraId="11A2B3E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．有突尼斯历史学家指出：</w:t>
      </w:r>
      <w:r>
        <w:rPr>
          <w:rFonts w:hAnsi="宋体" w:cs="Times New Roman"/>
          <w:b/>
          <w:sz w:val="24"/>
          <w:szCs w:val="24"/>
        </w:rPr>
        <w:t>“</w:t>
      </w:r>
      <w:r>
        <w:rPr>
          <w:rFonts w:ascii="Times New Roman" w:hAnsi="Times New Roman" w:cs="Times New Roman"/>
          <w:b/>
          <w:sz w:val="24"/>
          <w:szCs w:val="24"/>
        </w:rPr>
        <w:t>如果法国殖民者来到这里是为了现代化，为了维护正义并镇压野蛮，那他们对我们国家的野心又该怎样理解？我们现在确信，他们的野蛮和不公正比这里任何不公正和野蛮都更可恨和可憎。</w:t>
      </w:r>
      <w:r>
        <w:rPr>
          <w:rFonts w:hAnsi="宋体" w:cs="Times New Roman"/>
          <w:b/>
          <w:sz w:val="24"/>
          <w:szCs w:val="24"/>
        </w:rPr>
        <w:t>”</w:t>
      </w:r>
      <w:r>
        <w:rPr>
          <w:rFonts w:ascii="Times New Roman" w:hAnsi="Times New Roman" w:cs="Times New Roman"/>
          <w:b/>
          <w:sz w:val="24"/>
          <w:szCs w:val="24"/>
        </w:rPr>
        <w:t>这一论述揭示出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9DC3BC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．殖民主义的野蛮和血腥</w:t>
      </w:r>
    </w:p>
    <w:p w14:paraId="00EDDDC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．殖民者殖民措施难以实行</w:t>
      </w:r>
    </w:p>
    <w:p w14:paraId="406182F1"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．殖民者殖民手段的残暴</w:t>
      </w:r>
    </w:p>
    <w:p w14:paraId="77E9301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．殖民地人民对正义的追求</w:t>
      </w:r>
    </w:p>
    <w:p w14:paraId="47E7C8A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根据材料可知，法国殖民者在突尼斯的行为是野蛮和不公正的，这揭示了殖民主义本身的野蛮和血腥本质，故选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项；殖民者的殖民</w:t>
      </w:r>
      <w:r>
        <w:rPr>
          <w:rFonts w:ascii="Times New Roman" w:eastAsia="楷体" w:hAnsi="Times New Roman" w:cs="Times New Roman" w:hint="eastAsia"/>
          <w:b/>
          <w:sz w:val="24"/>
          <w:szCs w:val="24"/>
        </w:rPr>
        <w:t>措施在突尼斯</w:t>
      </w:r>
      <w:r>
        <w:rPr>
          <w:rFonts w:ascii="Times New Roman" w:eastAsia="楷体" w:hAnsi="Times New Roman" w:cs="Times New Roman" w:hint="eastAsia"/>
          <w:b/>
          <w:sz w:val="24"/>
          <w:szCs w:val="24"/>
        </w:rPr>
        <w:lastRenderedPageBreak/>
        <w:t>依然实行，排除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项；材料中非洲学者评价的是法国殖民活动的罪恶，没有涉及殖民手段是否残暴，排除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项；历史学家的重点在于批判殖民者的行为，而非强调殖民地人民对正义的追求，排除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209EC9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．近代帝国主义国家和地区强制一些国家发展对他们有利可图的经济部门，如</w:t>
      </w:r>
      <w:r>
        <w:rPr>
          <w:rFonts w:hAnsi="宋体" w:cs="Times New Roman"/>
          <w:b/>
          <w:sz w:val="24"/>
          <w:szCs w:val="24"/>
        </w:rPr>
        <w:t>“</w:t>
      </w:r>
      <w:r>
        <w:rPr>
          <w:rFonts w:ascii="Times New Roman" w:hAnsi="Times New Roman" w:cs="Times New Roman"/>
          <w:b/>
          <w:sz w:val="24"/>
          <w:szCs w:val="24"/>
        </w:rPr>
        <w:t>古巴专门种植甘蔗，委内瑞拉片面发展石油生产，埃及主要发展棉花生产，印度尼西亚种植各种经济作物</w:t>
      </w:r>
      <w:r>
        <w:rPr>
          <w:rFonts w:hAnsi="宋体" w:cs="Times New Roman"/>
          <w:b/>
          <w:sz w:val="24"/>
          <w:szCs w:val="24"/>
        </w:rPr>
        <w:t>”</w:t>
      </w:r>
      <w:r>
        <w:rPr>
          <w:rFonts w:ascii="Times New Roman" w:hAnsi="Times New Roman" w:cs="Times New Roman"/>
          <w:b/>
          <w:sz w:val="24"/>
          <w:szCs w:val="24"/>
        </w:rPr>
        <w:t>。材料中的这些国家和地区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1C7081E"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．推动人类历史从分散走向整体</w:t>
      </w:r>
    </w:p>
    <w:p w14:paraId="7B8F52DE"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．找到了适合本国国情的发展道路</w:t>
      </w:r>
    </w:p>
    <w:p w14:paraId="446B051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．成为资本主义世界经济的附庸</w:t>
      </w:r>
    </w:p>
    <w:p w14:paraId="58AFE3C1"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．使</w:t>
      </w:r>
      <w:r>
        <w:rPr>
          <w:rFonts w:ascii="Times New Roman" w:hAnsi="Times New Roman" w:cs="Times New Roman" w:hint="eastAsia"/>
          <w:b/>
          <w:sz w:val="24"/>
          <w:szCs w:val="24"/>
        </w:rPr>
        <w:t>世界经济的区域分工趋于合理</w:t>
      </w:r>
    </w:p>
    <w:p w14:paraId="6EC1421F"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近代帝国主义国家和地区强制一些国家发展对他们有利可图的经济部门</w:t>
      </w:r>
      <w:r>
        <w:rPr>
          <w:rFonts w:hAnsi="宋体" w:cs="Times New Roman"/>
          <w:b/>
          <w:sz w:val="24"/>
          <w:szCs w:val="24"/>
        </w:rPr>
        <w:t>”</w:t>
      </w:r>
      <w:r>
        <w:rPr>
          <w:rFonts w:ascii="Times New Roman" w:eastAsia="楷体" w:hAnsi="Times New Roman" w:cs="Times New Roman"/>
          <w:b/>
          <w:sz w:val="24"/>
          <w:szCs w:val="24"/>
        </w:rPr>
        <w:t>并结合所学知识可知，帝国主义国家强制这些国家发展特定经济部门，是为了满足自身对原材料的需求和经济利益的扩张，通过控制这些国家的经济命脉，将它们纳入资本主义世界经济体系，使其在经济上从属于自己，从而实现对这些国家的经济剥削和政治控制，</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p>
    <w:p w14:paraId="0712856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w:t>
      </w:r>
      <w:r>
        <w:rPr>
          <w:rFonts w:ascii="Times New Roman" w:hAnsi="Times New Roman" w:cs="Times New Roman"/>
          <w:b/>
          <w:sz w:val="24"/>
          <w:szCs w:val="24"/>
        </w:rPr>
        <w:t>1815</w:t>
      </w:r>
      <w:r>
        <w:rPr>
          <w:rFonts w:ascii="Times New Roman" w:hAnsi="Times New Roman" w:cs="Times New Roman"/>
          <w:b/>
          <w:sz w:val="24"/>
          <w:szCs w:val="24"/>
        </w:rPr>
        <w:t>年后的</w:t>
      </w:r>
      <w:r>
        <w:rPr>
          <w:rFonts w:ascii="Times New Roman" w:hAnsi="Times New Roman" w:cs="Times New Roman"/>
          <w:b/>
          <w:sz w:val="24"/>
          <w:szCs w:val="24"/>
        </w:rPr>
        <w:t>60</w:t>
      </w:r>
      <w:r>
        <w:rPr>
          <w:rFonts w:ascii="Times New Roman" w:hAnsi="Times New Roman" w:cs="Times New Roman"/>
          <w:b/>
          <w:sz w:val="24"/>
          <w:szCs w:val="24"/>
        </w:rPr>
        <w:t>年里，欧洲国家间没有发生重要的殖民地争夺，当时很多社会集团对海外殖民地抱着漠不关心的态度</w:t>
      </w:r>
      <w:r>
        <w:rPr>
          <w:rFonts w:ascii="Times New Roman" w:hAnsi="Times New Roman" w:cs="Times New Roman" w:hint="eastAsia"/>
          <w:b/>
          <w:sz w:val="24"/>
          <w:szCs w:val="24"/>
        </w:rPr>
        <w:t>。</w:t>
      </w:r>
      <w:r>
        <w:rPr>
          <w:rFonts w:ascii="Times New Roman" w:hAnsi="Times New Roman" w:cs="Times New Roman"/>
          <w:b/>
          <w:sz w:val="24"/>
          <w:szCs w:val="24"/>
        </w:rPr>
        <w:t>1870—1880</w:t>
      </w:r>
      <w:r>
        <w:rPr>
          <w:rFonts w:ascii="Times New Roman" w:hAnsi="Times New Roman" w:cs="Times New Roman"/>
          <w:b/>
          <w:sz w:val="24"/>
          <w:szCs w:val="24"/>
        </w:rPr>
        <w:t>年，殖民地问题再次凸显出来，到</w:t>
      </w:r>
      <w:r>
        <w:rPr>
          <w:rFonts w:ascii="Times New Roman" w:hAnsi="Times New Roman" w:cs="Times New Roman"/>
          <w:b/>
          <w:sz w:val="24"/>
          <w:szCs w:val="24"/>
        </w:rPr>
        <w:t>1900</w:t>
      </w:r>
      <w:r>
        <w:rPr>
          <w:rFonts w:ascii="Times New Roman" w:hAnsi="Times New Roman" w:cs="Times New Roman"/>
          <w:b/>
          <w:sz w:val="24"/>
          <w:szCs w:val="24"/>
        </w:rPr>
        <w:t>年，</w:t>
      </w:r>
      <w:r>
        <w:rPr>
          <w:rFonts w:hAnsi="宋体" w:cs="Times New Roman"/>
          <w:b/>
          <w:sz w:val="24"/>
          <w:szCs w:val="24"/>
        </w:rPr>
        <w:t>“</w:t>
      </w:r>
      <w:r>
        <w:rPr>
          <w:rFonts w:ascii="Times New Roman" w:hAnsi="Times New Roman" w:cs="Times New Roman"/>
          <w:b/>
          <w:sz w:val="24"/>
          <w:szCs w:val="24"/>
        </w:rPr>
        <w:t>先进国家</w:t>
      </w:r>
      <w:r>
        <w:rPr>
          <w:rFonts w:hAnsi="宋体" w:cs="Times New Roman"/>
          <w:b/>
          <w:sz w:val="24"/>
          <w:szCs w:val="24"/>
        </w:rPr>
        <w:t>”</w:t>
      </w:r>
      <w:r>
        <w:rPr>
          <w:rFonts w:ascii="Times New Roman" w:hAnsi="Times New Roman" w:cs="Times New Roman"/>
          <w:b/>
          <w:sz w:val="24"/>
          <w:szCs w:val="24"/>
        </w:rPr>
        <w:t>瓜分了大半个世界，把这些地区变成了殖民地、保护国或势力范围。这一变化主要是由于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C9416FB"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．殖民国家的军事实力得到加强</w:t>
      </w:r>
    </w:p>
    <w:p w14:paraId="08428A3B"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．列强开始重视争夺海外商品市场</w:t>
      </w:r>
    </w:p>
    <w:p w14:paraId="7BBDB46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．资本主义发展到帝国主义阶段</w:t>
      </w:r>
    </w:p>
    <w:p w14:paraId="37BEAB6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．资本主义世界经济体系最终形成</w:t>
      </w:r>
    </w:p>
    <w:p w14:paraId="28C1B20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世纪末至</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世纪初，资本主义国家掀起瓜分世界的狂潮，殖民地基本被瓜分完毕，主要原因是伴随着第二次工业革命的开展，资本主义发展到帝国主义阶段，对世</w:t>
      </w:r>
      <w:r>
        <w:rPr>
          <w:rFonts w:ascii="Times New Roman" w:eastAsia="楷体" w:hAnsi="Times New Roman" w:cs="Times New Roman" w:hint="eastAsia"/>
          <w:b/>
          <w:sz w:val="24"/>
          <w:szCs w:val="24"/>
        </w:rPr>
        <w:t>界的掠夺进一步加剧，故选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项。殖民国家军事实力增强也是工业革命推动生产力发展的结果，并非推动殖民争夺的主要原因，排除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开始</w:t>
      </w:r>
      <w:r>
        <w:rPr>
          <w:rFonts w:hAnsi="宋体" w:cs="Times New Roman"/>
          <w:b/>
          <w:sz w:val="24"/>
          <w:szCs w:val="24"/>
        </w:rPr>
        <w:t>”</w:t>
      </w:r>
      <w:r>
        <w:rPr>
          <w:rFonts w:ascii="Times New Roman" w:eastAsia="楷体" w:hAnsi="Times New Roman" w:cs="Times New Roman"/>
          <w:b/>
          <w:sz w:val="24"/>
          <w:szCs w:val="24"/>
        </w:rPr>
        <w:t>说法错误，排除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项；资本主义世界经济体系最终形成是殖民扩张的结果而非原因，排除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9D7B82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．咖啡的原产地是非洲的埃塞俄比亚，</w:t>
      </w:r>
      <w:r>
        <w:rPr>
          <w:rFonts w:ascii="Times New Roman" w:hAnsi="Times New Roman" w:cs="Times New Roman"/>
          <w:b/>
          <w:sz w:val="24"/>
          <w:szCs w:val="24"/>
        </w:rPr>
        <w:t>17</w:t>
      </w:r>
      <w:r>
        <w:rPr>
          <w:rFonts w:ascii="Times New Roman" w:hAnsi="Times New Roman" w:cs="Times New Roman"/>
          <w:b/>
          <w:sz w:val="24"/>
          <w:szCs w:val="24"/>
        </w:rPr>
        <w:t>世纪以后，美洲的西印度群岛成为世</w:t>
      </w:r>
      <w:r>
        <w:rPr>
          <w:rFonts w:ascii="Times New Roman" w:hAnsi="Times New Roman" w:cs="Times New Roman"/>
          <w:b/>
          <w:sz w:val="24"/>
          <w:szCs w:val="24"/>
        </w:rPr>
        <w:lastRenderedPageBreak/>
        <w:t>界最重要的咖啡产地。但到了</w:t>
      </w:r>
      <w:r>
        <w:rPr>
          <w:rFonts w:ascii="Times New Roman" w:hAnsi="Times New Roman" w:cs="Times New Roman"/>
          <w:b/>
          <w:sz w:val="24"/>
          <w:szCs w:val="24"/>
        </w:rPr>
        <w:t>19</w:t>
      </w:r>
      <w:r>
        <w:rPr>
          <w:rFonts w:ascii="Times New Roman" w:hAnsi="Times New Roman" w:cs="Times New Roman"/>
          <w:b/>
          <w:sz w:val="24"/>
          <w:szCs w:val="24"/>
        </w:rPr>
        <w:t>世纪末，印度和马来半岛的咖啡产量逐渐有超过西印度群岛的趋势。材料表明</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3C12C9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．经济作物种植要有适宜的自然条件</w:t>
      </w:r>
    </w:p>
    <w:p w14:paraId="34D8E7C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．亚洲经济发展超过拉丁美洲</w:t>
      </w:r>
    </w:p>
    <w:p w14:paraId="003FF93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．资本主义扩张主导了国际分工</w:t>
      </w:r>
    </w:p>
    <w:p w14:paraId="314755A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．工业革命优化资源配置</w:t>
      </w:r>
    </w:p>
    <w:p w14:paraId="18AD5F0E"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根据材料可知，欧洲资本主义国家通过殖民统治和市场扩张，将咖啡等经济作物引入殖民地和半殖民地地区，形成了全球范围内的生产和消费体系。因此，材料表明资本主义扩张主导了国际分工，故选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4E24623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18</w:t>
      </w:r>
      <w:r>
        <w:rPr>
          <w:rFonts w:ascii="Times New Roman" w:hAnsi="Times New Roman" w:cs="Times New Roman"/>
          <w:b/>
          <w:sz w:val="24"/>
          <w:szCs w:val="24"/>
        </w:rPr>
        <w:t>世纪中后期，一些生活在拉美地区的克列奥人自称为</w:t>
      </w:r>
      <w:r>
        <w:rPr>
          <w:rFonts w:hAnsi="宋体" w:cs="Times New Roman"/>
          <w:b/>
          <w:sz w:val="24"/>
          <w:szCs w:val="24"/>
        </w:rPr>
        <w:t>“</w:t>
      </w:r>
      <w:r>
        <w:rPr>
          <w:rFonts w:ascii="Times New Roman" w:hAnsi="Times New Roman" w:cs="Times New Roman"/>
          <w:b/>
          <w:sz w:val="24"/>
          <w:szCs w:val="24"/>
        </w:rPr>
        <w:t>美洲人</w:t>
      </w:r>
      <w:r>
        <w:rPr>
          <w:rFonts w:hAnsi="宋体" w:cs="Times New Roman"/>
          <w:b/>
          <w:sz w:val="24"/>
          <w:szCs w:val="24"/>
        </w:rPr>
        <w:t>”</w:t>
      </w:r>
      <w:r>
        <w:rPr>
          <w:rFonts w:ascii="Times New Roman" w:hAnsi="Times New Roman" w:cs="Times New Roman"/>
          <w:b/>
          <w:sz w:val="24"/>
          <w:szCs w:val="24"/>
        </w:rPr>
        <w:t>，他们设计了</w:t>
      </w:r>
      <w:r>
        <w:rPr>
          <w:rFonts w:hAnsi="宋体" w:cs="Times New Roman"/>
          <w:b/>
          <w:sz w:val="24"/>
          <w:szCs w:val="24"/>
        </w:rPr>
        <w:t>“</w:t>
      </w:r>
      <w:r>
        <w:rPr>
          <w:rFonts w:ascii="Times New Roman" w:hAnsi="Times New Roman" w:cs="Times New Roman"/>
          <w:b/>
          <w:sz w:val="24"/>
          <w:szCs w:val="24"/>
        </w:rPr>
        <w:t>四色旗</w:t>
      </w:r>
      <w:r>
        <w:rPr>
          <w:rFonts w:hAnsi="宋体" w:cs="Times New Roman"/>
          <w:b/>
          <w:sz w:val="24"/>
          <w:szCs w:val="24"/>
        </w:rPr>
        <w:t>”</w:t>
      </w:r>
      <w:r>
        <w:rPr>
          <w:rFonts w:ascii="Times New Roman" w:hAnsi="Times New Roman" w:cs="Times New Roman"/>
          <w:b/>
          <w:sz w:val="24"/>
          <w:szCs w:val="24"/>
        </w:rPr>
        <w:t>作为战斗的旗帜，象征着境内四大种族</w:t>
      </w:r>
      <w:r>
        <w:rPr>
          <w:rFonts w:ascii="Times New Roman" w:hAnsi="Times New Roman" w:cs="Times New Roman"/>
          <w:b/>
          <w:sz w:val="24"/>
          <w:szCs w:val="24"/>
        </w:rPr>
        <w:t>——</w:t>
      </w:r>
      <w:r>
        <w:rPr>
          <w:rFonts w:ascii="Times New Roman" w:hAnsi="Times New Roman" w:cs="Times New Roman"/>
          <w:b/>
          <w:sz w:val="24"/>
          <w:szCs w:val="24"/>
        </w:rPr>
        <w:t>土生白人、印第安人、黑人和混血人的大团结，还草拟了《致西班牙美洲自由居民的公开信》，敦促全体美洲人拿起武器，推翻西班牙殖民</w:t>
      </w:r>
      <w:r>
        <w:rPr>
          <w:rFonts w:ascii="Times New Roman" w:hAnsi="Times New Roman" w:cs="Times New Roman" w:hint="eastAsia"/>
          <w:b/>
          <w:sz w:val="24"/>
          <w:szCs w:val="24"/>
        </w:rPr>
        <w:t>统治。这反映出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4D8D8C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．西葡在拉美的统治结束</w:t>
      </w:r>
    </w:p>
    <w:p w14:paraId="6E0153B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．拉美民族解放运动的高潮</w:t>
      </w:r>
    </w:p>
    <w:p w14:paraId="43F54BE7"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．世界殖民体系最终瓦解</w:t>
      </w:r>
    </w:p>
    <w:p w14:paraId="346DAE37"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．拉美民族独立意识的觉醒</w:t>
      </w:r>
    </w:p>
    <w:p w14:paraId="6EC150E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根据材料可知，拉美地区宣传民族团结，推翻殖民统治，体现出拉美民族独立意识的觉醒，故选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r>
        <w:rPr>
          <w:rFonts w:ascii="Times New Roman" w:eastAsia="楷体" w:hAnsi="Times New Roman" w:cs="Times New Roman"/>
          <w:b/>
          <w:sz w:val="24"/>
          <w:szCs w:val="24"/>
        </w:rPr>
        <w:t>1826</w:t>
      </w:r>
      <w:r>
        <w:rPr>
          <w:rFonts w:ascii="Times New Roman" w:eastAsia="楷体" w:hAnsi="Times New Roman" w:cs="Times New Roman"/>
          <w:b/>
          <w:sz w:val="24"/>
          <w:szCs w:val="24"/>
        </w:rPr>
        <w:t>年秘鲁全境解放标志着西葡对拉丁美洲</w:t>
      </w:r>
      <w:r>
        <w:rPr>
          <w:rFonts w:ascii="Times New Roman" w:eastAsia="楷体" w:hAnsi="Times New Roman" w:cs="Times New Roman"/>
          <w:b/>
          <w:sz w:val="24"/>
          <w:szCs w:val="24"/>
        </w:rPr>
        <w:t>300</w:t>
      </w:r>
      <w:r>
        <w:rPr>
          <w:rFonts w:ascii="Times New Roman" w:eastAsia="楷体" w:hAnsi="Times New Roman" w:cs="Times New Roman"/>
          <w:b/>
          <w:sz w:val="24"/>
          <w:szCs w:val="24"/>
        </w:rPr>
        <w:t>多年的殖民统治结束，排除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项；材料未体现解放运动的发展，排除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ascii="Times New Roman" w:eastAsia="楷体" w:hAnsi="Times New Roman" w:cs="Times New Roman"/>
          <w:b/>
          <w:sz w:val="24"/>
          <w:szCs w:val="24"/>
        </w:rPr>
        <w:t>1991</w:t>
      </w:r>
      <w:r>
        <w:rPr>
          <w:rFonts w:ascii="Times New Roman" w:eastAsia="楷体" w:hAnsi="Times New Roman" w:cs="Times New Roman"/>
          <w:b/>
          <w:sz w:val="24"/>
          <w:szCs w:val="24"/>
        </w:rPr>
        <w:t>年，纳米比亚的独立标志着世界殖民体系最终瓦解，排除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09491DA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b/>
          <w:sz w:val="24"/>
          <w:szCs w:val="24"/>
        </w:rPr>
        <w:t>1804</w:t>
      </w:r>
      <w:r>
        <w:rPr>
          <w:rFonts w:ascii="Times New Roman" w:hAnsi="Times New Roman" w:cs="Times New Roman"/>
          <w:b/>
          <w:sz w:val="24"/>
          <w:szCs w:val="24"/>
        </w:rPr>
        <w:t>年</w:t>
      </w:r>
      <w:r>
        <w:rPr>
          <w:rFonts w:ascii="Times New Roman" w:hAnsi="Times New Roman" w:cs="Times New Roman"/>
          <w:b/>
          <w:sz w:val="24"/>
          <w:szCs w:val="24"/>
        </w:rPr>
        <w:t>1</w:t>
      </w:r>
      <w:r>
        <w:rPr>
          <w:rFonts w:ascii="Times New Roman" w:hAnsi="Times New Roman" w:cs="Times New Roman"/>
          <w:b/>
          <w:sz w:val="24"/>
          <w:szCs w:val="24"/>
        </w:rPr>
        <w:t>月</w:t>
      </w:r>
      <w:r>
        <w:rPr>
          <w:rFonts w:ascii="Times New Roman" w:hAnsi="Times New Roman" w:cs="Times New Roman"/>
          <w:b/>
          <w:sz w:val="24"/>
          <w:szCs w:val="24"/>
        </w:rPr>
        <w:t>1</w:t>
      </w:r>
      <w:r>
        <w:rPr>
          <w:rFonts w:ascii="Times New Roman" w:hAnsi="Times New Roman" w:cs="Times New Roman"/>
          <w:b/>
          <w:sz w:val="24"/>
          <w:szCs w:val="24"/>
        </w:rPr>
        <w:t>日，海地革命领袖让</w:t>
      </w:r>
      <w:r>
        <w:rPr>
          <w:rFonts w:ascii="Times New Roman" w:hAnsi="Times New Roman" w:cs="Times New Roman"/>
          <w:b/>
          <w:sz w:val="24"/>
          <w:szCs w:val="24"/>
        </w:rPr>
        <w:t>-</w:t>
      </w:r>
      <w:r>
        <w:rPr>
          <w:rFonts w:ascii="Times New Roman" w:hAnsi="Times New Roman" w:cs="Times New Roman"/>
          <w:b/>
          <w:sz w:val="24"/>
          <w:szCs w:val="24"/>
        </w:rPr>
        <w:t>雅克</w:t>
      </w:r>
      <w:r>
        <w:rPr>
          <w:rFonts w:hAnsi="宋体" w:cs="Times New Roman" w:hint="eastAsia"/>
          <w:b/>
          <w:sz w:val="24"/>
          <w:szCs w:val="24"/>
        </w:rPr>
        <w:t>·</w:t>
      </w:r>
      <w:r>
        <w:rPr>
          <w:rFonts w:ascii="Times New Roman" w:hAnsi="Times New Roman" w:cs="Times New Roman" w:hint="eastAsia"/>
          <w:b/>
          <w:sz w:val="24"/>
          <w:szCs w:val="24"/>
        </w:rPr>
        <w:t>德萨林郑重宣告：</w:t>
      </w:r>
      <w:r>
        <w:rPr>
          <w:rFonts w:hAnsi="宋体" w:cs="Times New Roman" w:hint="eastAsia"/>
          <w:b/>
          <w:sz w:val="24"/>
          <w:szCs w:val="24"/>
        </w:rPr>
        <w:t>“</w:t>
      </w:r>
      <w:r>
        <w:rPr>
          <w:rFonts w:ascii="Times New Roman" w:hAnsi="Times New Roman" w:cs="Times New Roman" w:hint="eastAsia"/>
          <w:b/>
          <w:sz w:val="24"/>
          <w:szCs w:val="24"/>
        </w:rPr>
        <w:t>我们恢复了我们原有的尊严，维护了我们的权利。我们宣誓，永远不把我们的权利委弃给任何强国。</w:t>
      </w:r>
      <w:r>
        <w:rPr>
          <w:rFonts w:hAnsi="宋体" w:cs="Times New Roman" w:hint="eastAsia"/>
          <w:b/>
          <w:sz w:val="24"/>
          <w:szCs w:val="24"/>
        </w:rPr>
        <w:t>”</w:t>
      </w:r>
      <w:r>
        <w:rPr>
          <w:rFonts w:ascii="Times New Roman" w:hAnsi="Times New Roman" w:cs="Times New Roman" w:hint="eastAsia"/>
          <w:b/>
          <w:sz w:val="24"/>
          <w:szCs w:val="24"/>
        </w:rPr>
        <w:t>材料反映的历史事件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503A65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．拉开了拉丁美洲民族独立运动的序幕</w:t>
      </w:r>
    </w:p>
    <w:p w14:paraId="081188E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．掀起了亚洲民族民主运动的新高潮</w:t>
      </w:r>
    </w:p>
    <w:p w14:paraId="23BD3D2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．引发了非洲人民反抗帝国主义的浪潮</w:t>
      </w:r>
    </w:p>
    <w:p w14:paraId="2DE03FC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．引导亚非拉民族独立运动走向胜利</w:t>
      </w:r>
    </w:p>
    <w:p w14:paraId="0EFBDF7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根据材料可以判断这是指海地革命，海地革命拉开了拉丁美洲民族独立运动的序幕，故选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项；海地革命发生在拉丁美洲，与亚洲的民族民主运动、</w:t>
      </w:r>
      <w:r>
        <w:rPr>
          <w:rFonts w:ascii="Times New Roman" w:eastAsia="楷体" w:hAnsi="Times New Roman" w:cs="Times New Roman"/>
          <w:b/>
          <w:sz w:val="24"/>
          <w:szCs w:val="24"/>
        </w:rPr>
        <w:lastRenderedPageBreak/>
        <w:t>非洲反帝斗争均没有直接关系，排除</w:t>
      </w:r>
      <w:r>
        <w:rPr>
          <w:rFonts w:ascii="Times New Roman" w:eastAsia="楷体" w:hAnsi="Times New Roman" w:cs="Times New Roman"/>
          <w:b/>
          <w:sz w:val="24"/>
          <w:szCs w:val="24"/>
        </w:rPr>
        <w:t>B</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两</w:t>
      </w:r>
      <w:r>
        <w:rPr>
          <w:rFonts w:ascii="Times New Roman" w:eastAsia="楷体" w:hAnsi="Times New Roman" w:cs="Times New Roman" w:hint="eastAsia"/>
          <w:b/>
          <w:sz w:val="24"/>
          <w:szCs w:val="24"/>
        </w:rPr>
        <w:t>项；海地革命虽然推动了拉丁美洲的民族独立运动，但并未直接导致亚非拉的民族独立运动全面胜利，排除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FB8526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w:t>
      </w:r>
      <w:r>
        <w:rPr>
          <w:rFonts w:ascii="Times New Roman" w:hAnsi="Times New Roman" w:cs="Times New Roman"/>
          <w:b/>
          <w:sz w:val="24"/>
          <w:szCs w:val="24"/>
        </w:rPr>
        <w:t>1894</w:t>
      </w:r>
      <w:r>
        <w:rPr>
          <w:rFonts w:ascii="Times New Roman" w:hAnsi="Times New Roman" w:cs="Times New Roman"/>
          <w:b/>
          <w:sz w:val="24"/>
          <w:szCs w:val="24"/>
        </w:rPr>
        <w:t>年，意大利发动对埃塞俄比亚的侵略战争。埃塞俄比亚人民在国王孟尼利克的号召下，团结抗战，在</w:t>
      </w:r>
      <w:r>
        <w:rPr>
          <w:rFonts w:ascii="Times New Roman" w:hAnsi="Times New Roman" w:cs="Times New Roman"/>
          <w:b/>
          <w:sz w:val="24"/>
          <w:szCs w:val="24"/>
        </w:rPr>
        <w:t>1896</w:t>
      </w:r>
      <w:r>
        <w:rPr>
          <w:rFonts w:ascii="Times New Roman" w:hAnsi="Times New Roman" w:cs="Times New Roman"/>
          <w:b/>
          <w:sz w:val="24"/>
          <w:szCs w:val="24"/>
        </w:rPr>
        <w:t>年阿杜瓦战役中，打败意大利，迫使意大利签署和约，承认埃塞俄比亚是独立国家，并赔款</w:t>
      </w:r>
      <w:r>
        <w:rPr>
          <w:rFonts w:ascii="Times New Roman" w:hAnsi="Times New Roman" w:cs="Times New Roman"/>
          <w:b/>
          <w:sz w:val="24"/>
          <w:szCs w:val="24"/>
        </w:rPr>
        <w:t>1 000</w:t>
      </w:r>
      <w:r>
        <w:rPr>
          <w:rFonts w:ascii="Times New Roman" w:hAnsi="Times New Roman" w:cs="Times New Roman"/>
          <w:b/>
          <w:sz w:val="24"/>
          <w:szCs w:val="24"/>
        </w:rPr>
        <w:t>万里拉。这一胜利</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D3D735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．严重削弱了国内的封建势力</w:t>
      </w:r>
    </w:p>
    <w:p w14:paraId="097F70B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．奠定了民主政治的基础</w:t>
      </w:r>
    </w:p>
    <w:p w14:paraId="791392E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．加快了非洲联合反抗的步伐</w:t>
      </w:r>
    </w:p>
    <w:p w14:paraId="7EF7051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．维护了国家独立和主权</w:t>
      </w:r>
    </w:p>
    <w:p w14:paraId="658A986B"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ascii="Times New Roman" w:eastAsia="楷体" w:hAnsi="Times New Roman" w:cs="Times New Roman" w:hint="eastAsia"/>
          <w:b/>
          <w:sz w:val="24"/>
          <w:szCs w:val="24"/>
        </w:rPr>
        <w:t>并结合所学知识可知，埃塞俄比亚抗意斗战争的胜利，沉重打击了意大利侵略者势力，迫使意大利承认埃塞俄比亚是独立国家，维护了埃塞俄比亚的独立和主权，</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p>
    <w:p w14:paraId="11063E1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w:t>
      </w:r>
      <w:r>
        <w:rPr>
          <w:rFonts w:ascii="Times New Roman" w:hAnsi="Times New Roman" w:cs="Times New Roman"/>
          <w:b/>
          <w:sz w:val="24"/>
          <w:szCs w:val="24"/>
        </w:rPr>
        <w:t>1938</w:t>
      </w:r>
      <w:r>
        <w:rPr>
          <w:rFonts w:ascii="Times New Roman" w:hAnsi="Times New Roman" w:cs="Times New Roman"/>
          <w:b/>
          <w:sz w:val="24"/>
          <w:szCs w:val="24"/>
        </w:rPr>
        <w:t>年</w:t>
      </w:r>
      <w:r>
        <w:rPr>
          <w:rFonts w:ascii="Times New Roman" w:hAnsi="Times New Roman" w:cs="Times New Roman"/>
          <w:b/>
          <w:sz w:val="24"/>
          <w:szCs w:val="24"/>
        </w:rPr>
        <w:t>3</w:t>
      </w:r>
      <w:r>
        <w:rPr>
          <w:rFonts w:ascii="Times New Roman" w:hAnsi="Times New Roman" w:cs="Times New Roman"/>
          <w:b/>
          <w:sz w:val="24"/>
          <w:szCs w:val="24"/>
        </w:rPr>
        <w:t>月</w:t>
      </w:r>
      <w:r>
        <w:rPr>
          <w:rFonts w:ascii="Times New Roman" w:hAnsi="Times New Roman" w:cs="Times New Roman"/>
          <w:b/>
          <w:sz w:val="24"/>
          <w:szCs w:val="24"/>
        </w:rPr>
        <w:t>18</w:t>
      </w:r>
      <w:r>
        <w:rPr>
          <w:rFonts w:ascii="Times New Roman" w:hAnsi="Times New Roman" w:cs="Times New Roman"/>
          <w:b/>
          <w:sz w:val="24"/>
          <w:szCs w:val="24"/>
        </w:rPr>
        <w:t>日，墨西哥总统拉萨罗</w:t>
      </w:r>
      <w:r>
        <w:rPr>
          <w:rFonts w:hAnsi="宋体" w:cs="Times New Roman"/>
          <w:b/>
          <w:sz w:val="24"/>
          <w:szCs w:val="24"/>
        </w:rPr>
        <w:t>·</w:t>
      </w:r>
      <w:r>
        <w:rPr>
          <w:rFonts w:ascii="Times New Roman" w:hAnsi="Times New Roman" w:cs="Times New Roman"/>
          <w:b/>
          <w:sz w:val="24"/>
          <w:szCs w:val="24"/>
        </w:rPr>
        <w:t>卡德纳斯颁布征用外国石油公司法令，将美、英、荷等国垄断资本所有的</w:t>
      </w:r>
      <w:r>
        <w:rPr>
          <w:rFonts w:ascii="Times New Roman" w:hAnsi="Times New Roman" w:cs="Times New Roman"/>
          <w:b/>
          <w:sz w:val="24"/>
          <w:szCs w:val="24"/>
        </w:rPr>
        <w:t>17</w:t>
      </w:r>
      <w:r>
        <w:rPr>
          <w:rFonts w:ascii="Times New Roman" w:hAnsi="Times New Roman" w:cs="Times New Roman"/>
          <w:b/>
          <w:sz w:val="24"/>
          <w:szCs w:val="24"/>
        </w:rPr>
        <w:t>家石油企业收归国有，并通过外交谈判确定给予这些外资公司</w:t>
      </w:r>
      <w:r>
        <w:rPr>
          <w:rFonts w:ascii="Times New Roman" w:hAnsi="Times New Roman" w:cs="Times New Roman"/>
          <w:b/>
          <w:color w:val="000000" w:themeColor="text1"/>
          <w:sz w:val="24"/>
          <w:szCs w:val="24"/>
        </w:rPr>
        <w:t>1.3</w:t>
      </w:r>
      <w:r>
        <w:rPr>
          <w:rFonts w:ascii="Times New Roman" w:hAnsi="Times New Roman" w:cs="Times New Roman"/>
          <w:b/>
          <w:sz w:val="24"/>
          <w:szCs w:val="24"/>
        </w:rPr>
        <w:t>亿美元的补偿金额，分</w:t>
      </w:r>
      <w:r>
        <w:rPr>
          <w:rFonts w:ascii="Times New Roman" w:hAnsi="Times New Roman" w:cs="Times New Roman"/>
          <w:b/>
          <w:sz w:val="24"/>
          <w:szCs w:val="24"/>
        </w:rPr>
        <w:t>10</w:t>
      </w:r>
      <w:r>
        <w:rPr>
          <w:rFonts w:ascii="Times New Roman" w:hAnsi="Times New Roman" w:cs="Times New Roman"/>
          <w:b/>
          <w:sz w:val="24"/>
          <w:szCs w:val="24"/>
        </w:rPr>
        <w:t>年偿清。此举旨在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7884CC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．推动墨西哥民族经济的发展</w:t>
      </w:r>
    </w:p>
    <w:p w14:paraId="02F5202B"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．瓦解拉丁美洲殖民体系</w:t>
      </w:r>
    </w:p>
    <w:p w14:paraId="10DFD0D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．加快墨西哥民族独立的步伐</w:t>
      </w:r>
    </w:p>
    <w:p w14:paraId="755C6D7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．维护墨西哥与西方的关系</w:t>
      </w:r>
    </w:p>
    <w:p w14:paraId="75DFCA5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hint="eastAsia"/>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根据材料可知，卡德纳斯的举措推动了外资企业国有化，打击了外国垄断资本对墨西哥经济的控制，推动了墨西哥经济的发展，故选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项。拉丁美洲殖民体系瓦解是在第二次世界大战后，与材料时间不符，排除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项；墨西哥在</w:t>
      </w:r>
      <w:r>
        <w:rPr>
          <w:rFonts w:ascii="Times New Roman" w:eastAsia="楷体" w:hAnsi="Times New Roman" w:cs="Times New Roman"/>
          <w:b/>
          <w:sz w:val="24"/>
          <w:szCs w:val="24"/>
        </w:rPr>
        <w:t>19</w:t>
      </w:r>
      <w:r>
        <w:rPr>
          <w:rFonts w:ascii="Times New Roman" w:eastAsia="楷体" w:hAnsi="Times New Roman" w:cs="Times New Roman"/>
          <w:b/>
          <w:sz w:val="24"/>
          <w:szCs w:val="24"/>
        </w:rPr>
        <w:t>世纪早期就已经实现了民族独立，排除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项；虽然卡德纳斯政府通过外交谈判给予外资公司经济补偿，但这主要是为了减少政策实施的国际阻力和确保平稳过渡，而非主要为了维护与西方的关系，排除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562454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．下表为</w:t>
      </w:r>
      <w:r>
        <w:rPr>
          <w:rFonts w:ascii="Times New Roman" w:hAnsi="Times New Roman" w:cs="Times New Roman"/>
          <w:b/>
          <w:sz w:val="24"/>
          <w:szCs w:val="24"/>
        </w:rPr>
        <w:t>19</w:t>
      </w:r>
      <w:r>
        <w:rPr>
          <w:rFonts w:ascii="Times New Roman" w:hAnsi="Times New Roman" w:cs="Times New Roman"/>
          <w:b/>
          <w:sz w:val="24"/>
          <w:szCs w:val="24"/>
        </w:rPr>
        <w:t>世纪末非洲民族独立运</w:t>
      </w:r>
      <w:r>
        <w:rPr>
          <w:rFonts w:ascii="Times New Roman" w:hAnsi="Times New Roman" w:cs="Times New Roman" w:hint="eastAsia"/>
          <w:b/>
          <w:sz w:val="24"/>
          <w:szCs w:val="24"/>
        </w:rPr>
        <w:t>动简表。据下表可知，</w:t>
      </w:r>
      <w:r>
        <w:rPr>
          <w:rFonts w:ascii="Times New Roman" w:hAnsi="Times New Roman" w:cs="Times New Roman"/>
          <w:b/>
          <w:sz w:val="24"/>
          <w:szCs w:val="24"/>
        </w:rPr>
        <w:t>19</w:t>
      </w:r>
      <w:r>
        <w:rPr>
          <w:rFonts w:ascii="Times New Roman" w:hAnsi="Times New Roman" w:cs="Times New Roman"/>
          <w:b/>
          <w:sz w:val="24"/>
          <w:szCs w:val="24"/>
        </w:rPr>
        <w:t>世纪末的非洲民族独立运动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297"/>
      </w:tblGrid>
      <w:tr w:rsidR="00812C4B" w14:paraId="53FD7050" w14:textId="77777777">
        <w:trPr>
          <w:jc w:val="center"/>
        </w:trPr>
        <w:tc>
          <w:tcPr>
            <w:tcW w:w="719" w:type="pct"/>
            <w:vAlign w:val="center"/>
          </w:tcPr>
          <w:p w14:paraId="4609386B"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时间</w:t>
            </w:r>
          </w:p>
        </w:tc>
        <w:tc>
          <w:tcPr>
            <w:tcW w:w="4281" w:type="pct"/>
            <w:vAlign w:val="center"/>
          </w:tcPr>
          <w:p w14:paraId="6AC64978"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概况</w:t>
            </w:r>
          </w:p>
        </w:tc>
      </w:tr>
      <w:tr w:rsidR="00812C4B" w14:paraId="57959CDE" w14:textId="77777777">
        <w:trPr>
          <w:jc w:val="center"/>
        </w:trPr>
        <w:tc>
          <w:tcPr>
            <w:tcW w:w="719" w:type="pct"/>
            <w:vAlign w:val="center"/>
          </w:tcPr>
          <w:p w14:paraId="3CCA804F"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1881</w:t>
            </w:r>
            <w:r>
              <w:rPr>
                <w:rFonts w:ascii="Times New Roman" w:hAnsi="Times New Roman" w:cs="Times New Roman"/>
                <w:b/>
                <w:sz w:val="24"/>
                <w:szCs w:val="24"/>
              </w:rPr>
              <w:t>年</w:t>
            </w:r>
          </w:p>
        </w:tc>
        <w:tc>
          <w:tcPr>
            <w:tcW w:w="4281" w:type="pct"/>
            <w:vAlign w:val="center"/>
          </w:tcPr>
          <w:p w14:paraId="3FA928F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苏丹起义领导人自称</w:t>
            </w:r>
            <w:r>
              <w:rPr>
                <w:rFonts w:hAnsi="宋体" w:cs="Times New Roman"/>
                <w:b/>
                <w:sz w:val="24"/>
                <w:szCs w:val="24"/>
              </w:rPr>
              <w:t>“</w:t>
            </w:r>
            <w:r>
              <w:rPr>
                <w:rFonts w:ascii="Times New Roman" w:hAnsi="Times New Roman" w:cs="Times New Roman"/>
                <w:b/>
                <w:sz w:val="24"/>
                <w:szCs w:val="24"/>
              </w:rPr>
              <w:t>马赫迪</w:t>
            </w:r>
            <w:r>
              <w:rPr>
                <w:rFonts w:hAnsi="宋体" w:cs="Times New Roman"/>
                <w:b/>
                <w:sz w:val="24"/>
                <w:szCs w:val="24"/>
              </w:rPr>
              <w:t>”</w:t>
            </w:r>
            <w:r>
              <w:rPr>
                <w:rFonts w:ascii="Times New Roman" w:hAnsi="Times New Roman" w:cs="Times New Roman"/>
                <w:b/>
                <w:sz w:val="24"/>
                <w:szCs w:val="24"/>
              </w:rPr>
              <w:t>(</w:t>
            </w:r>
            <w:r>
              <w:rPr>
                <w:rFonts w:ascii="Times New Roman" w:hAnsi="Times New Roman" w:cs="Times New Roman"/>
                <w:b/>
                <w:sz w:val="24"/>
                <w:szCs w:val="24"/>
              </w:rPr>
              <w:t>伊斯兰教领导者</w:t>
            </w:r>
            <w:r>
              <w:rPr>
                <w:rFonts w:ascii="Times New Roman" w:hAnsi="Times New Roman" w:cs="Times New Roman"/>
                <w:b/>
                <w:sz w:val="24"/>
                <w:szCs w:val="24"/>
              </w:rPr>
              <w:t>)</w:t>
            </w:r>
            <w:r>
              <w:rPr>
                <w:rFonts w:ascii="Times New Roman" w:hAnsi="Times New Roman" w:cs="Times New Roman"/>
                <w:b/>
                <w:sz w:val="24"/>
                <w:szCs w:val="24"/>
              </w:rPr>
              <w:t>，号召人民参与抗</w:t>
            </w:r>
            <w:r>
              <w:rPr>
                <w:rFonts w:ascii="Times New Roman" w:hAnsi="Times New Roman" w:cs="Times New Roman"/>
                <w:b/>
                <w:sz w:val="24"/>
                <w:szCs w:val="24"/>
              </w:rPr>
              <w:lastRenderedPageBreak/>
              <w:t>英斗争，沉重打击了侵略者，后起义失败，英国控制苏丹</w:t>
            </w:r>
          </w:p>
        </w:tc>
      </w:tr>
      <w:tr w:rsidR="00812C4B" w14:paraId="54C77D18" w14:textId="77777777">
        <w:trPr>
          <w:jc w:val="center"/>
        </w:trPr>
        <w:tc>
          <w:tcPr>
            <w:tcW w:w="719" w:type="pct"/>
            <w:vAlign w:val="center"/>
          </w:tcPr>
          <w:p w14:paraId="21AFC445"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1882</w:t>
            </w:r>
            <w:r>
              <w:rPr>
                <w:rFonts w:ascii="Times New Roman" w:hAnsi="Times New Roman" w:cs="Times New Roman"/>
                <w:b/>
                <w:sz w:val="24"/>
                <w:szCs w:val="24"/>
              </w:rPr>
              <w:t>年</w:t>
            </w:r>
          </w:p>
        </w:tc>
        <w:tc>
          <w:tcPr>
            <w:tcW w:w="4281" w:type="pct"/>
            <w:vAlign w:val="center"/>
          </w:tcPr>
          <w:p w14:paraId="6F0959D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祖国党领袖阿拉比领导埃及军民的抗英斗争，后抵抗失败，英国占领埃及</w:t>
            </w:r>
          </w:p>
        </w:tc>
      </w:tr>
      <w:tr w:rsidR="00812C4B" w14:paraId="67295946" w14:textId="77777777">
        <w:trPr>
          <w:jc w:val="center"/>
        </w:trPr>
        <w:tc>
          <w:tcPr>
            <w:tcW w:w="719" w:type="pct"/>
            <w:vAlign w:val="center"/>
          </w:tcPr>
          <w:p w14:paraId="0416D75E"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1894</w:t>
            </w:r>
            <w:r>
              <w:rPr>
                <w:rFonts w:ascii="Times New Roman" w:hAnsi="Times New Roman" w:cs="Times New Roman"/>
                <w:b/>
                <w:sz w:val="24"/>
                <w:szCs w:val="24"/>
              </w:rPr>
              <w:t>年</w:t>
            </w:r>
          </w:p>
        </w:tc>
        <w:tc>
          <w:tcPr>
            <w:tcW w:w="4281" w:type="pct"/>
            <w:vAlign w:val="center"/>
          </w:tcPr>
          <w:p w14:paraId="7B50D5D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埃塞俄比亚皇帝孟尼利克二世领导人民英勇抵抗意大利侵略，保持了国家独立</w:t>
            </w:r>
          </w:p>
        </w:tc>
      </w:tr>
    </w:tbl>
    <w:p w14:paraId="3852B21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斗争方式相对原始落后</w:t>
      </w:r>
    </w:p>
    <w:p w14:paraId="5787DAA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．在动员民众方面各</w:t>
      </w:r>
      <w:r>
        <w:rPr>
          <w:rFonts w:ascii="Times New Roman" w:hAnsi="Times New Roman" w:cs="Times New Roman" w:hint="eastAsia"/>
          <w:b/>
          <w:sz w:val="24"/>
          <w:szCs w:val="24"/>
        </w:rPr>
        <w:t>有特点</w:t>
      </w:r>
    </w:p>
    <w:p w14:paraId="11DC038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hint="eastAsia"/>
          <w:b/>
          <w:sz w:val="24"/>
          <w:szCs w:val="24"/>
        </w:rPr>
        <w:t>．</w:t>
      </w:r>
      <w:r>
        <w:rPr>
          <w:rFonts w:ascii="Times New Roman" w:hAnsi="Times New Roman" w:cs="Times New Roman"/>
          <w:b/>
          <w:sz w:val="24"/>
          <w:szCs w:val="24"/>
        </w:rPr>
        <w:t>促进民主思想广泛传播</w:t>
      </w:r>
    </w:p>
    <w:p w14:paraId="407FF0C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．摆脱了被殖民侵略的命运</w:t>
      </w:r>
    </w:p>
    <w:p w14:paraId="074454D1"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世纪末非洲各国的民族独立运动分别由宗教领袖、祖国党领袖和皇帝等领导，说明在动员民众方面各有特点，</w:t>
      </w:r>
      <w:r>
        <w:rPr>
          <w:rFonts w:ascii="Times New Roman" w:eastAsia="楷体" w:hAnsi="Times New Roman" w:cs="Times New Roman"/>
          <w:b/>
          <w:sz w:val="24"/>
          <w:szCs w:val="24"/>
        </w:rPr>
        <w:t>B</w:t>
      </w:r>
      <w:r>
        <w:rPr>
          <w:rFonts w:ascii="Times New Roman" w:eastAsia="楷体" w:hAnsi="Times New Roman" w:cs="Times New Roman"/>
          <w:b/>
          <w:sz w:val="24"/>
          <w:szCs w:val="24"/>
        </w:rPr>
        <w:t>项正确。材料只提及非洲国家的抗击侵略者斗争，无法说明斗争方式原始落后，排除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项；埃塞俄比亚皇帝孟尼利克二世领导人民英勇抵抗意大利侵略无法促进民主思想广泛传播，排除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项；苏丹和埃及失败，沦为了殖民地，排除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3767F9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14</w:t>
      </w:r>
      <w:r>
        <w:rPr>
          <w:rFonts w:ascii="Times New Roman" w:hAnsi="Times New Roman" w:cs="Times New Roman"/>
          <w:b/>
          <w:sz w:val="24"/>
          <w:szCs w:val="24"/>
        </w:rPr>
        <w:t>．</w:t>
      </w:r>
      <w:r>
        <w:rPr>
          <w:rFonts w:ascii="Times New Roman" w:hAnsi="Times New Roman" w:cs="Times New Roman"/>
          <w:b/>
          <w:sz w:val="24"/>
          <w:szCs w:val="24"/>
        </w:rPr>
        <w:t>1895</w:t>
      </w:r>
      <w:r>
        <w:rPr>
          <w:rFonts w:ascii="Times New Roman" w:hAnsi="Times New Roman" w:cs="Times New Roman"/>
          <w:b/>
          <w:sz w:val="24"/>
          <w:szCs w:val="24"/>
        </w:rPr>
        <w:t>年</w:t>
      </w:r>
      <w:r>
        <w:rPr>
          <w:rFonts w:ascii="Times New Roman" w:hAnsi="Times New Roman" w:cs="Times New Roman"/>
          <w:b/>
          <w:sz w:val="24"/>
          <w:szCs w:val="24"/>
        </w:rPr>
        <w:t>4</w:t>
      </w:r>
      <w:r>
        <w:rPr>
          <w:rFonts w:ascii="Times New Roman" w:hAnsi="Times New Roman" w:cs="Times New Roman"/>
          <w:b/>
          <w:sz w:val="24"/>
          <w:szCs w:val="24"/>
        </w:rPr>
        <w:t>月，提拉克在《狮报》上发表文章，呼吁人们捐款来纪念</w:t>
      </w:r>
      <w:r>
        <w:rPr>
          <w:rFonts w:ascii="Times New Roman" w:hAnsi="Times New Roman" w:cs="Times New Roman" w:hint="eastAsia"/>
          <w:b/>
          <w:sz w:val="24"/>
          <w:szCs w:val="24"/>
        </w:rPr>
        <w:t>西瓦吉</w:t>
      </w:r>
      <w:r>
        <w:rPr>
          <w:rFonts w:ascii="Times New Roman" w:hAnsi="Times New Roman" w:cs="Times New Roman"/>
          <w:b/>
          <w:sz w:val="24"/>
          <w:szCs w:val="24"/>
        </w:rPr>
        <w:t>(18</w:t>
      </w:r>
      <w:r>
        <w:rPr>
          <w:rFonts w:ascii="Times New Roman" w:hAnsi="Times New Roman" w:cs="Times New Roman"/>
          <w:b/>
          <w:sz w:val="24"/>
          <w:szCs w:val="24"/>
        </w:rPr>
        <w:t>世纪推翻大莫卧儿帝国的印度民族英雄</w:t>
      </w:r>
      <w:r>
        <w:rPr>
          <w:rFonts w:ascii="Times New Roman" w:hAnsi="Times New Roman" w:cs="Times New Roman"/>
          <w:b/>
          <w:sz w:val="24"/>
          <w:szCs w:val="24"/>
        </w:rPr>
        <w:t>)</w:t>
      </w:r>
      <w:r>
        <w:rPr>
          <w:rFonts w:ascii="Times New Roman" w:hAnsi="Times New Roman" w:cs="Times New Roman"/>
          <w:b/>
          <w:sz w:val="24"/>
          <w:szCs w:val="24"/>
        </w:rPr>
        <w:t>，并强调西瓦吉纲领的核心不在于宗教，而在于反抗暴政。提拉克此举意在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4097708"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．削弱本国封建势力</w:t>
      </w:r>
    </w:p>
    <w:p w14:paraId="0A284A1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．摒弃传统宗教陋习</w:t>
      </w:r>
    </w:p>
    <w:p w14:paraId="46AE580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．唤起民众民族意识</w:t>
      </w:r>
    </w:p>
    <w:p w14:paraId="2974B77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．推翻法国殖民统治</w:t>
      </w:r>
    </w:p>
    <w:p w14:paraId="7DAE909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根据材料可知，提拉克的言论强调了印度民族英雄西瓦吉反抗暴政的意义，意在唤起民众民族意识，为未来的民族独立和解放斗争奠定基础，故选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项。材料未涉及反对本国封建势力，排除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项；材料未涉及摒弃传统宗教陋习，排除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项；材料并未提及法国对印度的殖民统治，</w:t>
      </w:r>
      <w:r>
        <w:rPr>
          <w:rFonts w:ascii="Times New Roman" w:eastAsia="楷体" w:hAnsi="Times New Roman" w:cs="Times New Roman" w:hint="eastAsia"/>
          <w:b/>
          <w:sz w:val="24"/>
          <w:szCs w:val="24"/>
        </w:rPr>
        <w:t>且</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世纪末的印度主要受英国的殖民统治，排除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CEECF12"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世纪初，亚洲民族解放运动蓬勃兴起，印度人民反英斗争新高潮、伊朗立宪革命和中国辛亥革命是其中的典型代表，被称为</w:t>
      </w:r>
      <w:r>
        <w:rPr>
          <w:rFonts w:hAnsi="宋体" w:cs="Times New Roman"/>
          <w:b/>
          <w:sz w:val="24"/>
          <w:szCs w:val="24"/>
        </w:rPr>
        <w:t>“</w:t>
      </w:r>
      <w:r>
        <w:rPr>
          <w:rFonts w:ascii="Times New Roman" w:hAnsi="Times New Roman" w:cs="Times New Roman"/>
          <w:b/>
          <w:sz w:val="24"/>
          <w:szCs w:val="24"/>
        </w:rPr>
        <w:t>亚洲的觉醒</w:t>
      </w:r>
      <w:r>
        <w:rPr>
          <w:rFonts w:hAnsi="宋体" w:cs="Times New Roman"/>
          <w:b/>
          <w:sz w:val="24"/>
          <w:szCs w:val="24"/>
        </w:rPr>
        <w:t>”</w:t>
      </w:r>
      <w:r>
        <w:rPr>
          <w:rFonts w:ascii="Times New Roman" w:hAnsi="Times New Roman" w:cs="Times New Roman"/>
          <w:b/>
          <w:sz w:val="24"/>
          <w:szCs w:val="24"/>
        </w:rPr>
        <w:t>，呈现出民族解放运动新的时代特征。</w:t>
      </w:r>
      <w:r>
        <w:rPr>
          <w:rFonts w:hAnsi="宋体" w:cs="Times New Roman"/>
          <w:b/>
          <w:sz w:val="24"/>
          <w:szCs w:val="24"/>
        </w:rPr>
        <w:t>“</w:t>
      </w:r>
      <w:r>
        <w:rPr>
          <w:rFonts w:ascii="Times New Roman" w:hAnsi="Times New Roman" w:cs="Times New Roman"/>
          <w:b/>
          <w:sz w:val="24"/>
          <w:szCs w:val="24"/>
        </w:rPr>
        <w:t>新的时代特征</w:t>
      </w:r>
      <w:r>
        <w:rPr>
          <w:rFonts w:hAnsi="宋体" w:cs="Times New Roman"/>
          <w:b/>
          <w:sz w:val="24"/>
          <w:szCs w:val="24"/>
        </w:rPr>
        <w:t>”</w:t>
      </w:r>
      <w:r>
        <w:rPr>
          <w:rFonts w:ascii="Times New Roman" w:hAnsi="Times New Roman" w:cs="Times New Roman"/>
          <w:b/>
          <w:sz w:val="24"/>
          <w:szCs w:val="24"/>
        </w:rPr>
        <w:t>主要表现在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08ABF1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．绝大多数国家取得了独立</w:t>
      </w:r>
    </w:p>
    <w:p w14:paraId="45D13E6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．以推翻封建专制统治为目标</w:t>
      </w:r>
    </w:p>
    <w:p w14:paraId="0754C57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．鲜明地反对帝国主义压迫</w:t>
      </w:r>
    </w:p>
    <w:p w14:paraId="5A287FAF"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．民族主义和民主主义相结合</w:t>
      </w:r>
    </w:p>
    <w:p w14:paraId="5EB7366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根据所学知识可知，</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世纪初的亚洲各国的</w:t>
      </w:r>
      <w:r>
        <w:rPr>
          <w:rFonts w:ascii="Times New Roman" w:eastAsia="楷体" w:hAnsi="Times New Roman" w:cs="Times New Roman" w:hint="eastAsia"/>
          <w:b/>
          <w:sz w:val="24"/>
          <w:szCs w:val="24"/>
        </w:rPr>
        <w:t>民族民主意识增强，将民族主义和民主主义相结合，体现了新的时代特征，</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世纪初的亚洲各国民族解放运动中，相关国家大部分没有实现民族独立，排除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项；以推翻封建专制统治为目标不是新特征，排除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项；中国的辛亥革命没有明确反对帝国主义，排除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35AF522E"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．下表所示为</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世纪初部分伊朗人在欧洲游历后的相关言论。这些言论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7953"/>
      </w:tblGrid>
      <w:tr w:rsidR="00812C4B" w14:paraId="1D0C613D" w14:textId="77777777">
        <w:trPr>
          <w:jc w:val="center"/>
        </w:trPr>
        <w:tc>
          <w:tcPr>
            <w:tcW w:w="334" w:type="pct"/>
            <w:vAlign w:val="center"/>
          </w:tcPr>
          <w:p w14:paraId="21F0881A"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4666" w:type="pct"/>
            <w:vAlign w:val="center"/>
          </w:tcPr>
          <w:p w14:paraId="23A21BAC"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hAnsi="宋体" w:cs="Times New Roman"/>
                <w:b/>
                <w:sz w:val="24"/>
                <w:szCs w:val="24"/>
              </w:rPr>
              <w:t>“</w:t>
            </w:r>
            <w:r>
              <w:rPr>
                <w:rFonts w:ascii="Times New Roman" w:hAnsi="Times New Roman" w:cs="Times New Roman"/>
                <w:b/>
                <w:sz w:val="24"/>
                <w:szCs w:val="24"/>
              </w:rPr>
              <w:t>我观察到法国与英国的进步要比俄国先进一千倍</w:t>
            </w:r>
            <w:r>
              <w:rPr>
                <w:rFonts w:hAnsi="宋体" w:cs="Times New Roman"/>
                <w:b/>
                <w:sz w:val="24"/>
                <w:szCs w:val="24"/>
              </w:rPr>
              <w:t>”“</w:t>
            </w:r>
            <w:r>
              <w:rPr>
                <w:rFonts w:ascii="Times New Roman" w:hAnsi="Times New Roman" w:cs="Times New Roman"/>
                <w:b/>
                <w:sz w:val="24"/>
                <w:szCs w:val="24"/>
              </w:rPr>
              <w:t>如此不可思议的成功背后是什么原因</w:t>
            </w:r>
            <w:r>
              <w:rPr>
                <w:rFonts w:ascii="Times New Roman" w:hAnsi="Times New Roman" w:cs="Times New Roman" w:hint="eastAsia"/>
                <w:b/>
                <w:sz w:val="24"/>
                <w:szCs w:val="24"/>
              </w:rPr>
              <w:t>？其诀窍只有一个词：法律</w:t>
            </w:r>
            <w:r>
              <w:rPr>
                <w:rFonts w:hAnsi="宋体" w:cs="Times New Roman" w:hint="eastAsia"/>
                <w:b/>
                <w:sz w:val="24"/>
                <w:szCs w:val="24"/>
              </w:rPr>
              <w:t>”</w:t>
            </w:r>
          </w:p>
        </w:tc>
      </w:tr>
      <w:tr w:rsidR="00812C4B" w14:paraId="57C25A2D" w14:textId="77777777">
        <w:trPr>
          <w:jc w:val="center"/>
        </w:trPr>
        <w:tc>
          <w:tcPr>
            <w:tcW w:w="334" w:type="pct"/>
            <w:vAlign w:val="center"/>
          </w:tcPr>
          <w:p w14:paraId="7EFB2D22"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4666" w:type="pct"/>
            <w:vAlign w:val="center"/>
          </w:tcPr>
          <w:p w14:paraId="04FF789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治国有两种方法：</w:t>
            </w:r>
            <w:r>
              <w:rPr>
                <w:rFonts w:hAnsi="宋体" w:cs="Times New Roman"/>
                <w:b/>
                <w:sz w:val="24"/>
                <w:szCs w:val="24"/>
              </w:rPr>
              <w:t>“</w:t>
            </w:r>
            <w:r>
              <w:rPr>
                <w:rFonts w:ascii="Times New Roman" w:hAnsi="Times New Roman" w:cs="Times New Roman"/>
                <w:b/>
                <w:sz w:val="24"/>
                <w:szCs w:val="24"/>
              </w:rPr>
              <w:t>伊朗的方法</w:t>
            </w:r>
            <w:r>
              <w:rPr>
                <w:rFonts w:hAnsi="宋体" w:cs="Times New Roman"/>
                <w:b/>
                <w:sz w:val="24"/>
                <w:szCs w:val="24"/>
              </w:rPr>
              <w:t>”</w:t>
            </w:r>
            <w:r>
              <w:rPr>
                <w:rFonts w:ascii="Times New Roman" w:hAnsi="Times New Roman" w:cs="Times New Roman"/>
                <w:b/>
                <w:sz w:val="24"/>
                <w:szCs w:val="24"/>
              </w:rPr>
              <w:t>和</w:t>
            </w:r>
            <w:r>
              <w:rPr>
                <w:rFonts w:hAnsi="宋体" w:cs="Times New Roman"/>
                <w:b/>
                <w:sz w:val="24"/>
                <w:szCs w:val="24"/>
              </w:rPr>
              <w:t>“</w:t>
            </w:r>
            <w:r>
              <w:rPr>
                <w:rFonts w:ascii="Times New Roman" w:hAnsi="Times New Roman" w:cs="Times New Roman"/>
                <w:b/>
                <w:sz w:val="24"/>
                <w:szCs w:val="24"/>
              </w:rPr>
              <w:t>西方的方法</w:t>
            </w:r>
            <w:r>
              <w:rPr>
                <w:rFonts w:hAnsi="宋体" w:cs="Times New Roman"/>
                <w:b/>
                <w:sz w:val="24"/>
                <w:szCs w:val="24"/>
              </w:rPr>
              <w:t>”</w:t>
            </w:r>
            <w:r>
              <w:rPr>
                <w:rFonts w:ascii="Times New Roman" w:hAnsi="Times New Roman" w:cs="Times New Roman"/>
                <w:b/>
                <w:sz w:val="24"/>
                <w:szCs w:val="24"/>
              </w:rPr>
              <w:t>，前者是君主知道国家利益之所在，后者是人民知道国家利益之所在。</w:t>
            </w:r>
            <w:r>
              <w:rPr>
                <w:rFonts w:hAnsi="宋体" w:cs="Times New Roman"/>
                <w:b/>
                <w:sz w:val="24"/>
                <w:szCs w:val="24"/>
              </w:rPr>
              <w:t>“</w:t>
            </w:r>
            <w:r>
              <w:rPr>
                <w:rFonts w:ascii="Times New Roman" w:hAnsi="Times New Roman" w:cs="Times New Roman"/>
                <w:b/>
                <w:sz w:val="24"/>
                <w:szCs w:val="24"/>
              </w:rPr>
              <w:t>日本曾和伊朗一样是专制的国家，但自从立宪以后便迅速赶上西方</w:t>
            </w:r>
            <w:r>
              <w:rPr>
                <w:rFonts w:hAnsi="宋体" w:cs="Times New Roman"/>
                <w:b/>
                <w:sz w:val="24"/>
                <w:szCs w:val="24"/>
              </w:rPr>
              <w:t>”</w:t>
            </w:r>
            <w:r>
              <w:rPr>
                <w:rFonts w:ascii="Times New Roman" w:hAnsi="Times New Roman" w:cs="Times New Roman"/>
                <w:b/>
                <w:sz w:val="24"/>
                <w:szCs w:val="24"/>
              </w:rPr>
              <w:t>，因此</w:t>
            </w:r>
            <w:r>
              <w:rPr>
                <w:rFonts w:hAnsi="宋体" w:cs="Times New Roman"/>
                <w:b/>
                <w:sz w:val="24"/>
                <w:szCs w:val="24"/>
              </w:rPr>
              <w:t>“</w:t>
            </w:r>
            <w:r>
              <w:rPr>
                <w:rFonts w:ascii="Times New Roman" w:hAnsi="Times New Roman" w:cs="Times New Roman"/>
                <w:b/>
                <w:sz w:val="24"/>
                <w:szCs w:val="24"/>
              </w:rPr>
              <w:t>只有当民族的意见付诸实施，民族与国家的事务才能走上正轨</w:t>
            </w:r>
            <w:r>
              <w:rPr>
                <w:rFonts w:hAnsi="宋体" w:cs="Times New Roman"/>
                <w:b/>
                <w:sz w:val="24"/>
                <w:szCs w:val="24"/>
              </w:rPr>
              <w:t>”</w:t>
            </w:r>
          </w:p>
        </w:tc>
      </w:tr>
    </w:tbl>
    <w:p w14:paraId="560A4CF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有利于推动民主法治意识的传播</w:t>
      </w:r>
    </w:p>
    <w:p w14:paraId="6437405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．说明了早期殖民扩张的残暴</w:t>
      </w:r>
    </w:p>
    <w:p w14:paraId="36AB8A84"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．旨在学习欧美的先进科学技术</w:t>
      </w:r>
    </w:p>
    <w:p w14:paraId="6DEDC60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．体现了伊朗民族独立的诉求</w:t>
      </w:r>
    </w:p>
    <w:p w14:paraId="55D3508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世纪初部分伊朗人</w:t>
      </w:r>
      <w:r>
        <w:rPr>
          <w:rFonts w:ascii="Times New Roman" w:eastAsia="楷体" w:hAnsi="Times New Roman" w:cs="Times New Roman" w:hint="eastAsia"/>
          <w:b/>
          <w:sz w:val="24"/>
          <w:szCs w:val="24"/>
        </w:rPr>
        <w:t>在欧洲游历后对西方法律、人民和国家利益的重视，有利于推动民主法治意识的传播，</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项正确；材料并未提及早期殖民扩张的影响，排除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项；材料涉及的是对欧美法律的学习，并不是先进科学技术，排除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项；材料强调的是对西方法律、民主等方面的学习，并未体现民族独立的诉求，排除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26C58EFB" w14:textId="4728E79D"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二、非选择题</w:t>
      </w:r>
    </w:p>
    <w:p w14:paraId="040B0CA7" w14:textId="76C6AE1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36F11180" w14:textId="77777777" w:rsidR="00812C4B" w:rsidRDefault="00BC58E6">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西班牙王室于</w:t>
      </w:r>
      <w:r>
        <w:rPr>
          <w:rFonts w:ascii="Times New Roman" w:eastAsia="楷体" w:hAnsi="Times New Roman" w:cs="Times New Roman"/>
          <w:b/>
          <w:sz w:val="24"/>
          <w:szCs w:val="24"/>
        </w:rPr>
        <w:t>1503</w:t>
      </w:r>
      <w:r>
        <w:rPr>
          <w:rFonts w:ascii="Times New Roman" w:eastAsia="楷体" w:hAnsi="Times New Roman" w:cs="Times New Roman"/>
          <w:b/>
          <w:sz w:val="24"/>
          <w:szCs w:val="24"/>
        </w:rPr>
        <w:t>年在西班牙南部的塞维利亚设立贸易署，这是第一个专门打理殖民地事务的</w:t>
      </w:r>
      <w:r>
        <w:rPr>
          <w:rFonts w:ascii="Times New Roman" w:eastAsia="楷体" w:hAnsi="Times New Roman" w:cs="Times New Roman" w:hint="eastAsia"/>
          <w:b/>
          <w:sz w:val="24"/>
          <w:szCs w:val="24"/>
        </w:rPr>
        <w:t>行政管理机构。贸易署的主要使命是管理西班牙和美洲殖民地间的一切商贸关系。</w:t>
      </w:r>
    </w:p>
    <w:p w14:paraId="59392321" w14:textId="77777777" w:rsidR="00812C4B" w:rsidRDefault="00BC58E6">
      <w:pPr>
        <w:pStyle w:val="a3"/>
        <w:tabs>
          <w:tab w:val="left" w:pos="4200"/>
        </w:tabs>
        <w:spacing w:line="360" w:lineRule="auto"/>
        <w:ind w:firstLineChars="200" w:firstLine="482"/>
        <w:rPr>
          <w:rFonts w:ascii="Times New Roman" w:eastAsia="楷体" w:hAnsi="Times New Roman" w:cs="Times New Roman"/>
          <w:b/>
          <w:sz w:val="24"/>
          <w:szCs w:val="24"/>
        </w:rPr>
      </w:pPr>
      <w:r>
        <w:rPr>
          <w:rFonts w:ascii="Times New Roman" w:eastAsia="楷体" w:hAnsi="Times New Roman" w:cs="Times New Roman"/>
          <w:b/>
          <w:sz w:val="24"/>
          <w:szCs w:val="24"/>
        </w:rPr>
        <w:lastRenderedPageBreak/>
        <w:t>1542</w:t>
      </w:r>
      <w:r>
        <w:rPr>
          <w:rFonts w:ascii="Times New Roman" w:eastAsia="楷体" w:hAnsi="Times New Roman" w:cs="Times New Roman"/>
          <w:b/>
          <w:sz w:val="24"/>
          <w:szCs w:val="24"/>
        </w:rPr>
        <w:t>年，卡洛斯一世在首都马德里设立了西印度事务委员会。它是一个独立于政府之外的单独机构，直接对国王负责，权力巨大，西班牙在美洲的几乎一切事务皆由其管辖。该机构为了巩固王室对殖民地的统治，先后颁布了一系列法令。至</w:t>
      </w:r>
      <w:r>
        <w:rPr>
          <w:rFonts w:ascii="Times New Roman" w:eastAsia="楷体" w:hAnsi="Times New Roman" w:cs="Times New Roman"/>
          <w:b/>
          <w:sz w:val="24"/>
          <w:szCs w:val="24"/>
        </w:rPr>
        <w:t>1635</w:t>
      </w:r>
      <w:r>
        <w:rPr>
          <w:rFonts w:ascii="Times New Roman" w:eastAsia="楷体" w:hAnsi="Times New Roman" w:cs="Times New Roman"/>
          <w:b/>
          <w:sz w:val="24"/>
          <w:szCs w:val="24"/>
        </w:rPr>
        <w:t>年，这些法令已达</w:t>
      </w:r>
      <w:r>
        <w:rPr>
          <w:rFonts w:ascii="Times New Roman" w:eastAsia="楷体" w:hAnsi="Times New Roman" w:cs="Times New Roman"/>
          <w:b/>
          <w:sz w:val="24"/>
          <w:szCs w:val="24"/>
        </w:rPr>
        <w:t>40</w:t>
      </w:r>
      <w:r>
        <w:rPr>
          <w:rFonts w:ascii="Times New Roman" w:eastAsia="楷体" w:hAnsi="Times New Roman" w:cs="Times New Roman"/>
          <w:b/>
          <w:sz w:val="24"/>
          <w:szCs w:val="24"/>
        </w:rPr>
        <w:t>万条以上。西班牙除了在本国设立了贸易署和西印度事务委员会，还在美洲设立了殖民机构。它们相辅相成，共同构成了西班牙殖民统治机构，为巩固西班牙在美洲的统治发挥了非常重要的作用。</w:t>
      </w:r>
    </w:p>
    <w:p w14:paraId="00059BB5"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摘编自马盼盼《浅谈西班牙殖民</w:t>
      </w:r>
    </w:p>
    <w:p w14:paraId="723325C0"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统治时期母国的政治结构》</w:t>
      </w:r>
    </w:p>
    <w:p w14:paraId="2F3C1D08" w14:textId="77777777" w:rsidR="00812C4B" w:rsidRDefault="00BC58E6">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西班牙和英国分别在拉丁美洲和北美进行殖民统治时期，两国的政治经济状况互不相同。西班牙根据封建统治者的需要，把封建专制制度移植到拉丁美洲，英国则把议会制度带到了北美。在经济上，西班牙对拉丁美洲的经济严格限制，严重地破坏了拉丁美洲的扩大再生产，使拉丁美洲的经济陷于落后状态；而英国主要把北美十三州殖民地作为商品市场和廉价原料供给地，除对某些工业实行禁止、压抑外，对于商业和农业只采取限制政策，因而</w:t>
      </w:r>
      <w:r>
        <w:rPr>
          <w:rFonts w:ascii="Times New Roman" w:eastAsia="楷体" w:hAnsi="Times New Roman" w:cs="Times New Roman" w:hint="eastAsia"/>
          <w:b/>
          <w:sz w:val="24"/>
          <w:szCs w:val="24"/>
        </w:rPr>
        <w:t>十三州的经济发展比西属拉美较快。长期以来，西班牙王室便把天主教当作统治的工具，而北美十三州有一定的宗教自由。</w:t>
      </w:r>
    </w:p>
    <w:p w14:paraId="30327AEC"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摘编自乔明顺《试论西属拉丁美洲的殖民制度</w:t>
      </w:r>
    </w:p>
    <w:p w14:paraId="1BA2805C" w14:textId="77777777" w:rsidR="00812C4B" w:rsidRDefault="00BC58E6">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及其与英属北美十三州殖民制度的区别》</w:t>
      </w:r>
    </w:p>
    <w:p w14:paraId="44230DFB" w14:textId="2E3E1FE9" w:rsidR="00812C4B" w:rsidRDefault="00BC58E6">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根据材料一并结合所学知识，概括西班牙对拉丁美洲的殖民统治措施。</w:t>
      </w:r>
    </w:p>
    <w:p w14:paraId="0FDC37BE" w14:textId="10B77A72" w:rsidR="00812C4B" w:rsidRDefault="00BC58E6">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根据材料一、二并结合所学知识，比较英国在北美的殖民统治与西班牙在拉丁美洲的殖民统治的不同之处。</w:t>
      </w:r>
    </w:p>
    <w:p w14:paraId="0E533A89"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在本国设立贸易署和西印度事务委员会，在殖民地设立</w:t>
      </w:r>
      <w:r>
        <w:rPr>
          <w:rFonts w:ascii="Times New Roman" w:hAnsi="Times New Roman" w:cs="Times New Roman" w:hint="eastAsia"/>
          <w:b/>
          <w:sz w:val="24"/>
          <w:szCs w:val="24"/>
        </w:rPr>
        <w:t>总督区，建立殖民统治机构；颁布一系列有关殖民地的法令和法律；开采金银矿，掠夺巨额财富，屠杀印第安人，进行奴隶贸易；推行农奴制，发展种植园经济；禁止或限制殖民地对外贸易；等等。</w:t>
      </w:r>
    </w:p>
    <w:p w14:paraId="29F94A5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政治上：北美殖民地更加民主和自由，建立了议会制度，具有一定的民主和自治权利；而拉丁美洲则移植了西班牙的封建专制统治。经济上：北美殖民地经济政策相对宽松，主要是为英国工业品提供市场和作为廉价原料产地；西班牙在拉美主要推行农奴制，发展种植园经济。宗教上：北美殖民地推行相对宽容的宗教政策，思想环境较为宽松；西班牙统治者在拉美地区只</w:t>
      </w:r>
      <w:r>
        <w:rPr>
          <w:rFonts w:ascii="Times New Roman" w:hAnsi="Times New Roman" w:cs="Times New Roman" w:hint="eastAsia"/>
          <w:b/>
          <w:sz w:val="24"/>
          <w:szCs w:val="24"/>
        </w:rPr>
        <w:t>允许信仰天主</w:t>
      </w:r>
      <w:r>
        <w:rPr>
          <w:rFonts w:ascii="Times New Roman" w:hAnsi="Times New Roman" w:cs="Times New Roman" w:hint="eastAsia"/>
          <w:b/>
          <w:sz w:val="24"/>
          <w:szCs w:val="24"/>
        </w:rPr>
        <w:lastRenderedPageBreak/>
        <w:t>教，进行思想控制。</w:t>
      </w:r>
    </w:p>
    <w:p w14:paraId="5BA5209A" w14:textId="10C98D7B"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hint="eastAsia"/>
          <w:b/>
          <w:sz w:val="24"/>
          <w:szCs w:val="24"/>
        </w:rPr>
        <w:t>．</w:t>
      </w:r>
      <w:r>
        <w:rPr>
          <w:rFonts w:ascii="Times New Roman" w:hAnsi="Times New Roman" w:cs="Times New Roman"/>
          <w:b/>
          <w:sz w:val="24"/>
          <w:szCs w:val="24"/>
        </w:rPr>
        <w:t>阅读材料，回答问题。</w:t>
      </w:r>
    </w:p>
    <w:p w14:paraId="68E0949A" w14:textId="77777777" w:rsidR="00812C4B" w:rsidRDefault="00BC58E6">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新航路开辟后，西班牙、葡萄牙最早走上了殖民扩张的道路。葡萄牙扩张的主要方向是亚洲和非洲，西班牙扩张的主要方向是美洲。西、葡两国屠杀原住居民，掠夺金银贵金属，建立封建制庄园经济。</w:t>
      </w:r>
      <w:r>
        <w:rPr>
          <w:rFonts w:ascii="Times New Roman" w:eastAsia="楷体" w:hAnsi="Times New Roman" w:cs="Times New Roman"/>
          <w:b/>
          <w:sz w:val="24"/>
          <w:szCs w:val="24"/>
        </w:rPr>
        <w:t>17</w:t>
      </w:r>
      <w:r>
        <w:rPr>
          <w:rFonts w:ascii="Times New Roman" w:eastAsia="楷体" w:hAnsi="Times New Roman" w:cs="Times New Roman"/>
          <w:b/>
          <w:sz w:val="24"/>
          <w:szCs w:val="24"/>
        </w:rPr>
        <w:t>世纪，英、法、荷开始加入殖民扩张的行列。经过多次大规模战争，英国确立了世界殖民霸权。在工业革命推动下，</w:t>
      </w:r>
      <w:r>
        <w:rPr>
          <w:rFonts w:ascii="Times New Roman" w:eastAsia="楷体" w:hAnsi="Times New Roman" w:cs="Times New Roman"/>
          <w:b/>
          <w:sz w:val="24"/>
          <w:szCs w:val="24"/>
        </w:rPr>
        <w:t>19</w:t>
      </w:r>
      <w:r>
        <w:rPr>
          <w:rFonts w:ascii="Times New Roman" w:eastAsia="楷体" w:hAnsi="Times New Roman" w:cs="Times New Roman"/>
          <w:b/>
          <w:sz w:val="24"/>
          <w:szCs w:val="24"/>
        </w:rPr>
        <w:t>世纪中期，资本主义列强加强了对外侵略扩张。</w:t>
      </w:r>
      <w:r>
        <w:rPr>
          <w:rFonts w:ascii="Times New Roman" w:eastAsia="楷体" w:hAnsi="Times New Roman" w:cs="Times New Roman"/>
          <w:b/>
          <w:sz w:val="24"/>
          <w:szCs w:val="24"/>
        </w:rPr>
        <w:t>19</w:t>
      </w:r>
      <w:r>
        <w:rPr>
          <w:rFonts w:ascii="Times New Roman" w:eastAsia="楷体" w:hAnsi="Times New Roman" w:cs="Times New Roman"/>
          <w:b/>
          <w:sz w:val="24"/>
          <w:szCs w:val="24"/>
        </w:rPr>
        <w:t>世纪末</w:t>
      </w:r>
      <w:r>
        <w:rPr>
          <w:rFonts w:ascii="Times New Roman" w:eastAsia="楷体" w:hAnsi="Times New Roman" w:cs="Times New Roman"/>
          <w:b/>
          <w:sz w:val="24"/>
          <w:szCs w:val="24"/>
        </w:rPr>
        <w:t>20</w:t>
      </w:r>
      <w:r>
        <w:rPr>
          <w:rFonts w:ascii="Times New Roman" w:eastAsia="楷体" w:hAnsi="Times New Roman" w:cs="Times New Roman"/>
          <w:b/>
          <w:sz w:val="24"/>
          <w:szCs w:val="24"/>
        </w:rPr>
        <w:t>世纪初，帝国主义国家已经奴役和控制了世界上绝大多数土地</w:t>
      </w:r>
      <w:r>
        <w:rPr>
          <w:rFonts w:ascii="Times New Roman" w:eastAsia="楷体" w:hAnsi="Times New Roman" w:cs="Times New Roman" w:hint="eastAsia"/>
          <w:b/>
          <w:sz w:val="24"/>
          <w:szCs w:val="24"/>
        </w:rPr>
        <w:t>和人口，资本主义世界殖民体系最终形成。</w:t>
      </w:r>
    </w:p>
    <w:p w14:paraId="0AB1BDED"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摘编自王雷军《资本主义世界体系评析》</w:t>
      </w:r>
    </w:p>
    <w:p w14:paraId="5FCFE8BD" w14:textId="77777777" w:rsidR="00812C4B" w:rsidRDefault="00BC58E6">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1791</w:t>
      </w:r>
      <w:r>
        <w:rPr>
          <w:rFonts w:ascii="Times New Roman" w:eastAsia="楷体" w:hAnsi="Times New Roman" w:cs="Times New Roman"/>
          <w:b/>
          <w:sz w:val="24"/>
          <w:szCs w:val="24"/>
        </w:rPr>
        <w:t>年爆发的海地革命掀起了大规模的资产阶级革命运动</w:t>
      </w:r>
      <w:r>
        <w:rPr>
          <w:rFonts w:ascii="Times New Roman" w:eastAsia="楷体" w:hAnsi="Times New Roman" w:cs="Times New Roman"/>
          <w:b/>
          <w:sz w:val="24"/>
          <w:szCs w:val="24"/>
        </w:rPr>
        <w:t>——</w:t>
      </w:r>
      <w:r>
        <w:rPr>
          <w:rFonts w:ascii="Times New Roman" w:eastAsia="楷体" w:hAnsi="Times New Roman" w:cs="Times New Roman"/>
          <w:b/>
          <w:sz w:val="24"/>
          <w:szCs w:val="24"/>
        </w:rPr>
        <w:t>拉丁美洲独立运动，到</w:t>
      </w:r>
      <w:r>
        <w:rPr>
          <w:rFonts w:ascii="Times New Roman" w:eastAsia="楷体" w:hAnsi="Times New Roman" w:cs="Times New Roman"/>
          <w:b/>
          <w:sz w:val="24"/>
          <w:szCs w:val="24"/>
        </w:rPr>
        <w:t>19</w:t>
      </w:r>
      <w:r>
        <w:rPr>
          <w:rFonts w:ascii="Times New Roman" w:eastAsia="楷体" w:hAnsi="Times New Roman" w:cs="Times New Roman"/>
          <w:b/>
          <w:sz w:val="24"/>
          <w:szCs w:val="24"/>
        </w:rPr>
        <w:t>世纪</w:t>
      </w:r>
      <w:r>
        <w:rPr>
          <w:rFonts w:ascii="Times New Roman" w:eastAsia="楷体" w:hAnsi="Times New Roman" w:cs="Times New Roman"/>
          <w:b/>
          <w:sz w:val="24"/>
          <w:szCs w:val="24"/>
        </w:rPr>
        <w:t>20</w:t>
      </w:r>
      <w:r>
        <w:rPr>
          <w:rFonts w:ascii="Times New Roman" w:eastAsia="楷体" w:hAnsi="Times New Roman" w:cs="Times New Roman"/>
          <w:b/>
          <w:sz w:val="24"/>
          <w:szCs w:val="24"/>
        </w:rPr>
        <w:t>年代末，形成了亚非拉民族解放运动史上的第一次高潮。拉丁美洲国家最先全面殖民地化，随之殖民地社会经济、政治结构发生了重大变化，在北美独立战争胜利的鼓舞下，拉丁美洲人民利用欧洲拿破仑战争的极好契机，掀起了推翻殖民统治的革命斗争。当亚非人民反殖斗争蹒跚前进的时候，拉丁美洲人</w:t>
      </w:r>
      <w:r>
        <w:rPr>
          <w:rFonts w:ascii="Times New Roman" w:eastAsia="楷体" w:hAnsi="Times New Roman" w:cs="Times New Roman" w:hint="eastAsia"/>
          <w:b/>
          <w:sz w:val="24"/>
          <w:szCs w:val="24"/>
        </w:rPr>
        <w:t>民就已经掀起了波澜壮阔的资产阶级革命运动。拉美独立战争推翻了长达</w:t>
      </w:r>
      <w:r>
        <w:rPr>
          <w:rFonts w:ascii="Times New Roman" w:eastAsia="楷体" w:hAnsi="Times New Roman" w:cs="Times New Roman"/>
          <w:b/>
          <w:sz w:val="24"/>
          <w:szCs w:val="24"/>
        </w:rPr>
        <w:t>300</w:t>
      </w:r>
      <w:r>
        <w:rPr>
          <w:rFonts w:ascii="Times New Roman" w:eastAsia="楷体" w:hAnsi="Times New Roman" w:cs="Times New Roman"/>
          <w:b/>
          <w:sz w:val="24"/>
          <w:szCs w:val="24"/>
        </w:rPr>
        <w:t>年的殖民统治，建立了</w:t>
      </w:r>
      <w:r>
        <w:rPr>
          <w:rFonts w:ascii="Times New Roman" w:eastAsia="楷体" w:hAnsi="Times New Roman" w:cs="Times New Roman"/>
          <w:b/>
          <w:sz w:val="24"/>
          <w:szCs w:val="24"/>
        </w:rPr>
        <w:t>17</w:t>
      </w:r>
      <w:r>
        <w:rPr>
          <w:rFonts w:ascii="Times New Roman" w:eastAsia="楷体" w:hAnsi="Times New Roman" w:cs="Times New Roman"/>
          <w:b/>
          <w:sz w:val="24"/>
          <w:szCs w:val="24"/>
        </w:rPr>
        <w:t>个独立的国家。</w:t>
      </w:r>
    </w:p>
    <w:p w14:paraId="46208AFA"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摘编自薛源官《近代亚非拉</w:t>
      </w:r>
    </w:p>
    <w:p w14:paraId="69807D5F" w14:textId="77777777" w:rsidR="00812C4B" w:rsidRDefault="00BC58E6">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民族解放运动史分期问题初探》</w:t>
      </w:r>
    </w:p>
    <w:p w14:paraId="01569C94" w14:textId="38641B9F" w:rsidR="00812C4B" w:rsidRDefault="00BC58E6">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根据材料一，指出资本主义世界殖民体系的拓展方式。</w:t>
      </w:r>
    </w:p>
    <w:p w14:paraId="72C17EED" w14:textId="3F6954D1" w:rsidR="00812C4B" w:rsidRDefault="00BC58E6">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根据材料二，概括</w:t>
      </w:r>
      <w:r>
        <w:rPr>
          <w:rFonts w:ascii="Times New Roman" w:hAnsi="Times New Roman" w:cs="Times New Roman"/>
          <w:b/>
          <w:sz w:val="24"/>
          <w:szCs w:val="24"/>
        </w:rPr>
        <w:t>18</w:t>
      </w:r>
      <w:r>
        <w:rPr>
          <w:rFonts w:ascii="Times New Roman" w:hAnsi="Times New Roman" w:cs="Times New Roman"/>
          <w:b/>
          <w:sz w:val="24"/>
          <w:szCs w:val="24"/>
        </w:rPr>
        <w:t>世纪末至</w:t>
      </w:r>
      <w:r>
        <w:rPr>
          <w:rFonts w:ascii="Times New Roman" w:hAnsi="Times New Roman" w:cs="Times New Roman"/>
          <w:b/>
          <w:sz w:val="24"/>
          <w:szCs w:val="24"/>
        </w:rPr>
        <w:t>19</w:t>
      </w:r>
      <w:r>
        <w:rPr>
          <w:rFonts w:ascii="Times New Roman" w:hAnsi="Times New Roman" w:cs="Times New Roman"/>
          <w:b/>
          <w:sz w:val="24"/>
          <w:szCs w:val="24"/>
        </w:rPr>
        <w:t>世纪上半叶亚非拉民族独立运动的特点，并结合所学知识分析其原因。</w:t>
      </w:r>
    </w:p>
    <w:p w14:paraId="042F4DE7"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拓展方式：进行殖民掠夺；通过殖民战争确立殖民霸权；移植宗主国的生产方式。</w:t>
      </w:r>
    </w:p>
    <w:p w14:paraId="25CC430D"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特点：发展具有不平衡性，拉丁美洲走在独立运动前列。</w:t>
      </w:r>
    </w:p>
    <w:p w14:paraId="2835230A"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原因：拉丁美洲最先全面殖民地化，较早受到新生产方式的影响；北美独立战争的鼓舞；启蒙思想的影响；有利的国际条件。</w:t>
      </w:r>
    </w:p>
    <w:p w14:paraId="198DFDE4" w14:textId="2FBB0373"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7751E3B3"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材料</w:t>
      </w:r>
    </w:p>
    <w:p w14:paraId="1B993BFF" w14:textId="77777777" w:rsidR="00812C4B" w:rsidRDefault="00BC58E6">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fldChar w:fldCharType="begin"/>
      </w:r>
      <w:r>
        <w:rPr>
          <w:rFonts w:ascii="Times New Roman" w:hAnsi="Times New Roman" w:cs="Times New Roman"/>
          <w:b/>
          <w:sz w:val="24"/>
          <w:szCs w:val="24"/>
        </w:rPr>
        <w:instrText xml:space="preserve"> INCLUDEPICTURE  "LS14.TIF"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\\LS14.TIF"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27119ED4" wp14:editId="6A06E53C">
            <wp:extent cx="3697605" cy="1749425"/>
            <wp:effectExtent l="0" t="0" r="17145" b="317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6" r:link="rId7"/>
                    <a:stretch>
                      <a:fillRect/>
                    </a:stretch>
                  </pic:blipFill>
                  <pic:spPr>
                    <a:xfrm>
                      <a:off x="0" y="0"/>
                      <a:ext cx="3697605" cy="1749425"/>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609F63C0" w14:textId="77777777" w:rsidR="00812C4B" w:rsidRDefault="00BC58E6">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sz w:val="24"/>
          <w:szCs w:val="24"/>
        </w:rPr>
        <w:t>科林</w:t>
      </w:r>
      <w:r>
        <w:rPr>
          <w:rFonts w:hAnsi="宋体" w:cs="Times New Roman"/>
          <w:b/>
          <w:sz w:val="24"/>
          <w:szCs w:val="24"/>
        </w:rPr>
        <w:t>·</w:t>
      </w:r>
      <w:r>
        <w:rPr>
          <w:rFonts w:ascii="Times New Roman" w:eastAsia="仿宋" w:hAnsi="Times New Roman" w:cs="Times New Roman"/>
          <w:b/>
          <w:sz w:val="24"/>
          <w:szCs w:val="24"/>
        </w:rPr>
        <w:t>弗林特、</w:t>
      </w:r>
    </w:p>
    <w:p w14:paraId="5DC2ACD7" w14:textId="77777777" w:rsidR="00812C4B" w:rsidRDefault="00BC58E6">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英</w:t>
      </w:r>
      <w:r>
        <w:rPr>
          <w:rFonts w:ascii="Times New Roman" w:eastAsia="仿宋" w:hAnsi="Times New Roman" w:cs="Times New Roman"/>
          <w:b/>
          <w:sz w:val="24"/>
          <w:szCs w:val="24"/>
        </w:rPr>
        <w:t>]</w:t>
      </w:r>
      <w:r>
        <w:rPr>
          <w:rFonts w:ascii="Times New Roman" w:eastAsia="仿宋" w:hAnsi="Times New Roman" w:cs="Times New Roman"/>
          <w:b/>
          <w:sz w:val="24"/>
          <w:szCs w:val="24"/>
        </w:rPr>
        <w:t>皮特</w:t>
      </w:r>
      <w:r>
        <w:rPr>
          <w:rFonts w:hAnsi="宋体" w:cs="Times New Roman"/>
          <w:b/>
          <w:sz w:val="24"/>
          <w:szCs w:val="24"/>
        </w:rPr>
        <w:t>·</w:t>
      </w:r>
      <w:r>
        <w:rPr>
          <w:rFonts w:ascii="Times New Roman" w:eastAsia="仿宋" w:hAnsi="Times New Roman" w:cs="Times New Roman"/>
          <w:b/>
          <w:sz w:val="24"/>
          <w:szCs w:val="24"/>
        </w:rPr>
        <w:t>泰勒《政治地理学》</w:t>
      </w:r>
    </w:p>
    <w:p w14:paraId="106DAA1F"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结合史实，对殖民地数量的变化进行解读。</w:t>
      </w:r>
    </w:p>
    <w:p w14:paraId="5A241DF5"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16</w:t>
      </w:r>
      <w:r>
        <w:rPr>
          <w:rFonts w:ascii="Times New Roman" w:hAnsi="Times New Roman" w:cs="Times New Roman"/>
          <w:b/>
          <w:sz w:val="24"/>
          <w:szCs w:val="24"/>
        </w:rPr>
        <w:t>世纪至</w:t>
      </w:r>
      <w:r>
        <w:rPr>
          <w:rFonts w:ascii="Times New Roman" w:hAnsi="Times New Roman" w:cs="Times New Roman"/>
          <w:b/>
          <w:sz w:val="24"/>
          <w:szCs w:val="24"/>
        </w:rPr>
        <w:t>18</w:t>
      </w:r>
      <w:r>
        <w:rPr>
          <w:rFonts w:ascii="Times New Roman" w:hAnsi="Times New Roman" w:cs="Times New Roman"/>
          <w:b/>
          <w:sz w:val="24"/>
          <w:szCs w:val="24"/>
        </w:rPr>
        <w:t>世纪中期殖民地数</w:t>
      </w:r>
      <w:r>
        <w:rPr>
          <w:rFonts w:ascii="Times New Roman" w:hAnsi="Times New Roman" w:cs="Times New Roman" w:hint="eastAsia"/>
          <w:b/>
          <w:sz w:val="24"/>
          <w:szCs w:val="24"/>
        </w:rPr>
        <w:t>量不断增长，</w:t>
      </w:r>
      <w:r>
        <w:rPr>
          <w:rFonts w:ascii="Times New Roman" w:hAnsi="Times New Roman" w:cs="Times New Roman"/>
          <w:b/>
          <w:sz w:val="24"/>
          <w:szCs w:val="24"/>
        </w:rPr>
        <w:t>1800</w:t>
      </w:r>
      <w:r>
        <w:rPr>
          <w:rFonts w:ascii="Times New Roman" w:hAnsi="Times New Roman" w:cs="Times New Roman"/>
          <w:b/>
          <w:sz w:val="24"/>
          <w:szCs w:val="24"/>
        </w:rPr>
        <w:t>年殖民地数量减少。新航路开辟以后，随着葡萄牙、西班牙、荷兰等国的早期殖民扩张，美洲大片地区、亚洲、非洲等地沦为殖民地或半殖民地，殖民地数量不断增长。</w:t>
      </w:r>
      <w:r>
        <w:rPr>
          <w:rFonts w:ascii="Times New Roman" w:hAnsi="Times New Roman" w:cs="Times New Roman"/>
          <w:b/>
          <w:sz w:val="24"/>
          <w:szCs w:val="24"/>
        </w:rPr>
        <w:t>1800</w:t>
      </w:r>
      <w:r>
        <w:rPr>
          <w:rFonts w:ascii="Times New Roman" w:hAnsi="Times New Roman" w:cs="Times New Roman"/>
          <w:b/>
          <w:sz w:val="24"/>
          <w:szCs w:val="24"/>
        </w:rPr>
        <w:t>年，随着西班牙、葡萄牙殖民帝国的衰落，美洲独立运动的蓬勃发展，大量美洲国家独立，殖民地数量大幅减少。</w:t>
      </w:r>
    </w:p>
    <w:p w14:paraId="369E30C6"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世纪初至</w:t>
      </w:r>
      <w:r>
        <w:rPr>
          <w:rFonts w:ascii="Times New Roman" w:hAnsi="Times New Roman" w:cs="Times New Roman"/>
          <w:b/>
          <w:sz w:val="24"/>
          <w:szCs w:val="24"/>
        </w:rPr>
        <w:t>20</w:t>
      </w:r>
      <w:r>
        <w:rPr>
          <w:rFonts w:ascii="Times New Roman" w:hAnsi="Times New Roman" w:cs="Times New Roman"/>
          <w:b/>
          <w:sz w:val="24"/>
          <w:szCs w:val="24"/>
        </w:rPr>
        <w:t>世纪初殖民地数量增加。随着两次工业革命的开展，英、法、德、美等资本主义国家不断对外扩张，掀起瓜分世界的狂潮，殖民地数量增加。到</w:t>
      </w:r>
      <w:r>
        <w:rPr>
          <w:rFonts w:ascii="Times New Roman" w:hAnsi="Times New Roman" w:cs="Times New Roman"/>
          <w:b/>
          <w:sz w:val="24"/>
          <w:szCs w:val="24"/>
        </w:rPr>
        <w:t>19</w:t>
      </w:r>
      <w:r>
        <w:rPr>
          <w:rFonts w:ascii="Times New Roman" w:hAnsi="Times New Roman" w:cs="Times New Roman"/>
          <w:b/>
          <w:sz w:val="24"/>
          <w:szCs w:val="24"/>
        </w:rPr>
        <w:t>世纪末</w:t>
      </w:r>
      <w:r>
        <w:rPr>
          <w:rFonts w:ascii="Times New Roman" w:hAnsi="Times New Roman" w:cs="Times New Roman"/>
          <w:b/>
          <w:sz w:val="24"/>
          <w:szCs w:val="24"/>
        </w:rPr>
        <w:t>20</w:t>
      </w:r>
      <w:r>
        <w:rPr>
          <w:rFonts w:ascii="Times New Roman" w:hAnsi="Times New Roman" w:cs="Times New Roman"/>
          <w:b/>
          <w:sz w:val="24"/>
          <w:szCs w:val="24"/>
        </w:rPr>
        <w:t>世纪初，资本主义世界殖民体系最终形成。</w:t>
      </w:r>
    </w:p>
    <w:p w14:paraId="6DC1DD90" w14:textId="77777777" w:rsidR="00812C4B" w:rsidRDefault="00BC58E6">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20</w:t>
      </w:r>
      <w:r>
        <w:rPr>
          <w:rFonts w:ascii="Times New Roman" w:hAnsi="Times New Roman" w:cs="Times New Roman"/>
          <w:b/>
          <w:sz w:val="24"/>
          <w:szCs w:val="24"/>
        </w:rPr>
        <w:t>年代至</w:t>
      </w:r>
      <w:r>
        <w:rPr>
          <w:rFonts w:ascii="Times New Roman" w:hAnsi="Times New Roman" w:cs="Times New Roman"/>
          <w:b/>
          <w:sz w:val="24"/>
          <w:szCs w:val="24"/>
        </w:rPr>
        <w:t>50</w:t>
      </w:r>
      <w:r>
        <w:rPr>
          <w:rFonts w:ascii="Times New Roman" w:hAnsi="Times New Roman" w:cs="Times New Roman"/>
          <w:b/>
          <w:sz w:val="24"/>
          <w:szCs w:val="24"/>
        </w:rPr>
        <w:t>年代，殖民地数</w:t>
      </w:r>
      <w:r>
        <w:rPr>
          <w:rFonts w:ascii="Times New Roman" w:hAnsi="Times New Roman" w:cs="Times New Roman" w:hint="eastAsia"/>
          <w:b/>
          <w:sz w:val="24"/>
          <w:szCs w:val="24"/>
        </w:rPr>
        <w:t>量减少。两次世界大战削弱了帝国主义的力量，殖民地人民日益觉醒、亚非拉地区民族解放运动高涨，新兴民族国家建立，加速了殖民体系的瓦解，殖民地数量急剧减少。</w:t>
      </w:r>
    </w:p>
    <w:p w14:paraId="415DE203" w14:textId="77777777" w:rsidR="00812C4B" w:rsidRDefault="00812C4B"/>
    <w:p w14:paraId="49B45AF1" w14:textId="77777777" w:rsidR="00812C4B" w:rsidRDefault="00812C4B">
      <w:pPr>
        <w:tabs>
          <w:tab w:val="left" w:pos="2701"/>
        </w:tabs>
        <w:jc w:val="left"/>
      </w:pPr>
    </w:p>
    <w:sectPr w:rsidR="00812C4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2CF0" w14:textId="77777777" w:rsidR="00BC58E6" w:rsidRDefault="00BC58E6">
      <w:r>
        <w:separator/>
      </w:r>
    </w:p>
  </w:endnote>
  <w:endnote w:type="continuationSeparator" w:id="0">
    <w:p w14:paraId="020480A9" w14:textId="77777777" w:rsidR="00BC58E6" w:rsidRDefault="00BC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AutoText"/>
      </w:docPartObj>
    </w:sdtPr>
    <w:sdtEndPr/>
    <w:sdtContent>
      <w:sdt>
        <w:sdtPr>
          <w:id w:val="-1669238322"/>
          <w:docPartObj>
            <w:docPartGallery w:val="AutoText"/>
          </w:docPartObj>
        </w:sdtPr>
        <w:sdtEndPr/>
        <w:sdtContent>
          <w:p w14:paraId="538650F0" w14:textId="77777777" w:rsidR="00812C4B" w:rsidRDefault="00BC58E6">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13</w:t>
            </w:r>
            <w:r>
              <w:rPr>
                <w:b/>
                <w:bCs/>
                <w:sz w:val="24"/>
                <w:szCs w:val="24"/>
              </w:rPr>
              <w:fldChar w:fldCharType="end"/>
            </w:r>
          </w:p>
        </w:sdtContent>
      </w:sdt>
    </w:sdtContent>
  </w:sdt>
  <w:p w14:paraId="62DBF601" w14:textId="77777777" w:rsidR="00812C4B" w:rsidRDefault="00812C4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E9070" w14:textId="77777777" w:rsidR="00BC58E6" w:rsidRDefault="00BC58E6">
      <w:r>
        <w:separator/>
      </w:r>
    </w:p>
  </w:footnote>
  <w:footnote w:type="continuationSeparator" w:id="0">
    <w:p w14:paraId="0698B770" w14:textId="77777777" w:rsidR="00BC58E6" w:rsidRDefault="00BC58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F501C"/>
    <w:rsid w:val="00235448"/>
    <w:rsid w:val="002C2C67"/>
    <w:rsid w:val="005A5D31"/>
    <w:rsid w:val="00635CE3"/>
    <w:rsid w:val="0071194D"/>
    <w:rsid w:val="007F17FB"/>
    <w:rsid w:val="00812C4B"/>
    <w:rsid w:val="00840D57"/>
    <w:rsid w:val="008A6321"/>
    <w:rsid w:val="00921DB6"/>
    <w:rsid w:val="00932F19"/>
    <w:rsid w:val="00BC58E6"/>
    <w:rsid w:val="00C71226"/>
    <w:rsid w:val="00C71579"/>
    <w:rsid w:val="00D73DE4"/>
    <w:rsid w:val="00E61E40"/>
    <w:rsid w:val="00F1235A"/>
    <w:rsid w:val="00F308D1"/>
    <w:rsid w:val="77927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C65BB"/>
  <w15:docId w15:val="{500917CE-2C8B-4E5C-AE2D-19184C142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Pr>
      <w:rFonts w:ascii="宋体" w:eastAsia="宋体" w:hAnsi="Courier New" w:cs="Courier New"/>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4">
    <w:name w:val="纯文本 字符"/>
    <w:basedOn w:val="a0"/>
    <w:link w:val="a3"/>
    <w:uiPriority w:val="99"/>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1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1213</Words>
  <Characters>6916</Characters>
  <Application>Microsoft Office Word</Application>
  <DocSecurity>0</DocSecurity>
  <Lines>57</Lines>
  <Paragraphs>16</Paragraphs>
  <ScaleCrop>false</ScaleCrop>
  <Company>微软中国</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12</cp:revision>
  <dcterms:created xsi:type="dcterms:W3CDTF">2025-09-03T15:22:00Z</dcterms:created>
  <dcterms:modified xsi:type="dcterms:W3CDTF">2026-03-04T10:55:00Z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80E2B2C174014E8084E52EB0948B1378_12</vt:lpwstr>
  </property>
</Properties>
</file>